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3735" w14:textId="55DAB24F" w:rsidR="0077643A" w:rsidRPr="002222B6" w:rsidRDefault="0000055A" w:rsidP="00171FFF">
      <w:pPr>
        <w:ind w:left="1701" w:hanging="1701"/>
        <w:rPr>
          <w:rFonts w:cs="Tahoma"/>
          <w:b/>
          <w:bCs/>
          <w:sz w:val="20"/>
          <w:szCs w:val="20"/>
        </w:rPr>
      </w:pPr>
      <w:r w:rsidRPr="002222B6">
        <w:rPr>
          <w:rFonts w:cs="Tahoma"/>
          <w:b/>
          <w:bCs/>
          <w:sz w:val="20"/>
          <w:szCs w:val="20"/>
        </w:rPr>
        <w:t>Position:</w:t>
      </w:r>
      <w:r w:rsidRPr="002222B6">
        <w:rPr>
          <w:rFonts w:cs="Tahoma"/>
          <w:sz w:val="20"/>
          <w:szCs w:val="20"/>
        </w:rPr>
        <w:tab/>
      </w:r>
      <w:r w:rsidR="00005491" w:rsidRPr="002222B6">
        <w:rPr>
          <w:rFonts w:cs="Tahoma"/>
          <w:sz w:val="20"/>
          <w:szCs w:val="20"/>
        </w:rPr>
        <w:t xml:space="preserve">   </w:t>
      </w:r>
      <w:r w:rsidR="00FA6687" w:rsidRPr="002222B6">
        <w:rPr>
          <w:rFonts w:cs="Tahoma"/>
          <w:sz w:val="20"/>
          <w:szCs w:val="20"/>
        </w:rPr>
        <w:t xml:space="preserve">       </w:t>
      </w:r>
      <w:r w:rsidR="00DD1ADA" w:rsidRPr="002222B6">
        <w:rPr>
          <w:rFonts w:cs="Tahoma"/>
          <w:bCs/>
          <w:sz w:val="20"/>
          <w:szCs w:val="20"/>
        </w:rPr>
        <w:t>SEND Teacher</w:t>
      </w:r>
    </w:p>
    <w:p w14:paraId="669AF33A" w14:textId="077A16A8" w:rsidR="0077643A" w:rsidRPr="002222B6" w:rsidRDefault="00FA6687" w:rsidP="0077643A">
      <w:pPr>
        <w:rPr>
          <w:rFonts w:cs="Tahoma"/>
          <w:bCs/>
          <w:sz w:val="20"/>
          <w:szCs w:val="20"/>
        </w:rPr>
      </w:pPr>
      <w:r w:rsidRPr="002222B6">
        <w:rPr>
          <w:rFonts w:cs="Tahoma"/>
          <w:b/>
          <w:sz w:val="20"/>
          <w:szCs w:val="20"/>
        </w:rPr>
        <w:t xml:space="preserve">Hours and </w:t>
      </w:r>
      <w:r w:rsidR="0000055A" w:rsidRPr="002222B6">
        <w:rPr>
          <w:rFonts w:cs="Tahoma"/>
          <w:b/>
          <w:sz w:val="20"/>
          <w:szCs w:val="20"/>
        </w:rPr>
        <w:t xml:space="preserve">Salary: </w:t>
      </w:r>
      <w:r w:rsidR="002222B6">
        <w:rPr>
          <w:rFonts w:cs="Tahoma"/>
          <w:b/>
          <w:sz w:val="20"/>
          <w:szCs w:val="20"/>
        </w:rPr>
        <w:t xml:space="preserve"> </w:t>
      </w:r>
      <w:r w:rsidR="00E1441A" w:rsidRPr="002222B6">
        <w:rPr>
          <w:rFonts w:cs="Tahoma"/>
          <w:b/>
          <w:sz w:val="20"/>
          <w:szCs w:val="20"/>
        </w:rPr>
        <w:t xml:space="preserve">   </w:t>
      </w:r>
      <w:r w:rsidR="00005491" w:rsidRPr="002222B6">
        <w:rPr>
          <w:rFonts w:cs="Tahoma"/>
          <w:b/>
          <w:sz w:val="20"/>
          <w:szCs w:val="20"/>
        </w:rPr>
        <w:t xml:space="preserve"> </w:t>
      </w:r>
      <w:r w:rsidRPr="002222B6">
        <w:rPr>
          <w:rFonts w:cs="Tahoma"/>
          <w:b/>
          <w:sz w:val="20"/>
          <w:szCs w:val="20"/>
        </w:rPr>
        <w:t xml:space="preserve">   </w:t>
      </w:r>
      <w:r w:rsidRPr="002222B6">
        <w:rPr>
          <w:rFonts w:cs="Tahoma"/>
          <w:bCs/>
          <w:sz w:val="20"/>
          <w:szCs w:val="20"/>
        </w:rPr>
        <w:t xml:space="preserve">Full Time </w:t>
      </w:r>
      <w:r w:rsidR="00AB59B5" w:rsidRPr="002222B6">
        <w:rPr>
          <w:rFonts w:cs="Tahoma"/>
          <w:bCs/>
          <w:sz w:val="20"/>
          <w:szCs w:val="20"/>
        </w:rPr>
        <w:t>MPS / UPS plus SEND allowance (£2</w:t>
      </w:r>
      <w:r w:rsidR="00977A0F" w:rsidRPr="002222B6">
        <w:rPr>
          <w:rFonts w:cs="Tahoma"/>
          <w:bCs/>
          <w:sz w:val="20"/>
          <w:szCs w:val="20"/>
        </w:rPr>
        <w:t>787</w:t>
      </w:r>
      <w:r w:rsidR="00AB59B5" w:rsidRPr="002222B6">
        <w:rPr>
          <w:rFonts w:cs="Tahoma"/>
          <w:bCs/>
          <w:sz w:val="20"/>
          <w:szCs w:val="20"/>
        </w:rPr>
        <w:t>)</w:t>
      </w:r>
    </w:p>
    <w:p w14:paraId="7A734946" w14:textId="78EF7E68" w:rsidR="0000055A" w:rsidRPr="002222B6" w:rsidRDefault="00FA6687" w:rsidP="0077643A">
      <w:pPr>
        <w:rPr>
          <w:rFonts w:cs="Tahoma"/>
          <w:b/>
          <w:sz w:val="20"/>
          <w:szCs w:val="20"/>
        </w:rPr>
      </w:pPr>
      <w:r w:rsidRPr="002222B6">
        <w:rPr>
          <w:rFonts w:cs="Tahoma"/>
          <w:b/>
          <w:sz w:val="20"/>
          <w:szCs w:val="20"/>
        </w:rPr>
        <w:t xml:space="preserve">School and </w:t>
      </w:r>
      <w:r w:rsidR="0000055A" w:rsidRPr="002222B6">
        <w:rPr>
          <w:rFonts w:cs="Tahoma"/>
          <w:b/>
          <w:sz w:val="20"/>
          <w:szCs w:val="20"/>
        </w:rPr>
        <w:t>Location:</w:t>
      </w:r>
      <w:r w:rsidRPr="002222B6">
        <w:rPr>
          <w:rFonts w:cs="Tahoma"/>
          <w:b/>
          <w:sz w:val="20"/>
          <w:szCs w:val="20"/>
        </w:rPr>
        <w:t xml:space="preserve">    </w:t>
      </w:r>
      <w:r w:rsidR="00E1441A" w:rsidRPr="002222B6">
        <w:rPr>
          <w:rFonts w:cs="Tahoma"/>
          <w:bCs/>
          <w:sz w:val="20"/>
          <w:szCs w:val="20"/>
        </w:rPr>
        <w:t>Beech Academy</w:t>
      </w:r>
      <w:r w:rsidR="0077643A" w:rsidRPr="002222B6">
        <w:rPr>
          <w:rFonts w:cs="Tahoma"/>
          <w:b/>
          <w:sz w:val="20"/>
          <w:szCs w:val="20"/>
        </w:rPr>
        <w:tab/>
      </w:r>
      <w:r w:rsidR="00FE470C" w:rsidRPr="002222B6">
        <w:rPr>
          <w:rFonts w:cs="Tahoma"/>
          <w:b/>
          <w:sz w:val="20"/>
          <w:szCs w:val="20"/>
        </w:rPr>
        <w:t xml:space="preserve"> </w:t>
      </w:r>
    </w:p>
    <w:p w14:paraId="0ED52BED" w14:textId="78190BD9" w:rsidR="0000055A" w:rsidRPr="002222B6" w:rsidRDefault="003B4108" w:rsidP="0000055A">
      <w:pPr>
        <w:rPr>
          <w:rFonts w:cs="Tahoma"/>
          <w:b/>
          <w:sz w:val="20"/>
          <w:szCs w:val="20"/>
        </w:rPr>
      </w:pPr>
      <w:r w:rsidRPr="002222B6">
        <w:rPr>
          <w:rFonts w:cs="Tahoma"/>
          <w:b/>
          <w:sz w:val="20"/>
          <w:szCs w:val="20"/>
        </w:rPr>
        <w:t xml:space="preserve">Contract type: </w:t>
      </w:r>
      <w:r w:rsidR="00E1441A" w:rsidRPr="002222B6">
        <w:rPr>
          <w:rFonts w:cs="Tahoma"/>
          <w:b/>
          <w:sz w:val="20"/>
          <w:szCs w:val="20"/>
        </w:rPr>
        <w:t xml:space="preserve">    </w:t>
      </w:r>
      <w:r w:rsidR="00FA6687" w:rsidRPr="002222B6">
        <w:rPr>
          <w:rFonts w:cs="Tahoma"/>
          <w:b/>
          <w:sz w:val="20"/>
          <w:szCs w:val="20"/>
        </w:rPr>
        <w:t xml:space="preserve">          </w:t>
      </w:r>
      <w:r w:rsidR="005821B7" w:rsidRPr="002222B6">
        <w:rPr>
          <w:rFonts w:cs="Tahoma"/>
          <w:bCs/>
          <w:sz w:val="20"/>
          <w:szCs w:val="20"/>
        </w:rPr>
        <w:t xml:space="preserve">Full </w:t>
      </w:r>
      <w:r w:rsidR="007E22ED" w:rsidRPr="002222B6">
        <w:rPr>
          <w:rFonts w:cs="Tahoma"/>
          <w:bCs/>
          <w:sz w:val="20"/>
          <w:szCs w:val="20"/>
        </w:rPr>
        <w:t>Time,</w:t>
      </w:r>
      <w:r w:rsidR="00DB27BC" w:rsidRPr="002222B6">
        <w:rPr>
          <w:rFonts w:cs="Tahoma"/>
          <w:bCs/>
          <w:sz w:val="20"/>
          <w:szCs w:val="20"/>
        </w:rPr>
        <w:t xml:space="preserve"> </w:t>
      </w:r>
      <w:r w:rsidR="007E22ED" w:rsidRPr="002222B6">
        <w:rPr>
          <w:rFonts w:cs="Tahoma"/>
          <w:bCs/>
          <w:sz w:val="20"/>
          <w:szCs w:val="20"/>
        </w:rPr>
        <w:t>P</w:t>
      </w:r>
      <w:r w:rsidR="00DB27BC" w:rsidRPr="002222B6">
        <w:rPr>
          <w:rFonts w:cs="Tahoma"/>
          <w:bCs/>
          <w:sz w:val="20"/>
          <w:szCs w:val="20"/>
        </w:rPr>
        <w:t>ermanent</w:t>
      </w:r>
    </w:p>
    <w:p w14:paraId="57A6C246" w14:textId="73E86A2E" w:rsidR="00FA6687" w:rsidRPr="002222B6" w:rsidRDefault="0000055A" w:rsidP="0000055A">
      <w:pPr>
        <w:rPr>
          <w:rFonts w:cs="Tahoma"/>
          <w:b/>
          <w:sz w:val="20"/>
          <w:szCs w:val="20"/>
        </w:rPr>
      </w:pPr>
      <w:r w:rsidRPr="002222B6">
        <w:rPr>
          <w:rFonts w:cs="Tahoma"/>
          <w:b/>
          <w:sz w:val="20"/>
          <w:szCs w:val="20"/>
        </w:rPr>
        <w:t>Closing date:</w:t>
      </w:r>
      <w:r w:rsidR="007D3489" w:rsidRPr="002222B6">
        <w:rPr>
          <w:rFonts w:cs="Tahoma"/>
          <w:b/>
          <w:sz w:val="20"/>
          <w:szCs w:val="20"/>
        </w:rPr>
        <w:t xml:space="preserve">       </w:t>
      </w:r>
      <w:r w:rsidR="00FA6687" w:rsidRPr="002222B6">
        <w:rPr>
          <w:rFonts w:cs="Tahoma"/>
          <w:b/>
          <w:sz w:val="20"/>
          <w:szCs w:val="20"/>
        </w:rPr>
        <w:t xml:space="preserve">          </w:t>
      </w:r>
      <w:r w:rsidR="004C1AF5" w:rsidRPr="002222B6">
        <w:rPr>
          <w:rFonts w:cs="Tahoma"/>
          <w:bCs/>
          <w:sz w:val="20"/>
          <w:szCs w:val="20"/>
        </w:rPr>
        <w:t>Friday 30</w:t>
      </w:r>
      <w:r w:rsidR="004C1AF5" w:rsidRPr="002222B6">
        <w:rPr>
          <w:rFonts w:cs="Tahoma"/>
          <w:bCs/>
          <w:sz w:val="20"/>
          <w:szCs w:val="20"/>
          <w:vertAlign w:val="superscript"/>
        </w:rPr>
        <w:t>th</w:t>
      </w:r>
      <w:r w:rsidR="004C1AF5" w:rsidRPr="002222B6">
        <w:rPr>
          <w:rFonts w:cs="Tahoma"/>
          <w:bCs/>
          <w:sz w:val="20"/>
          <w:szCs w:val="20"/>
        </w:rPr>
        <w:t xml:space="preserve"> January</w:t>
      </w:r>
      <w:r w:rsidR="007178FC" w:rsidRPr="002222B6">
        <w:rPr>
          <w:rFonts w:cs="Tahoma"/>
          <w:bCs/>
          <w:sz w:val="20"/>
          <w:szCs w:val="20"/>
        </w:rPr>
        <w:t xml:space="preserve"> 2026</w:t>
      </w:r>
      <w:r w:rsidR="00E1441A" w:rsidRPr="002222B6">
        <w:rPr>
          <w:rFonts w:cs="Tahoma"/>
          <w:b/>
          <w:sz w:val="20"/>
          <w:szCs w:val="20"/>
        </w:rPr>
        <w:t xml:space="preserve">  </w:t>
      </w:r>
    </w:p>
    <w:p w14:paraId="1C31D06E" w14:textId="01337ECD" w:rsidR="0000055A" w:rsidRPr="002222B6" w:rsidRDefault="00FA6687" w:rsidP="0000055A">
      <w:pPr>
        <w:rPr>
          <w:rFonts w:cs="Tahoma"/>
          <w:b/>
          <w:sz w:val="20"/>
          <w:szCs w:val="20"/>
        </w:rPr>
      </w:pPr>
      <w:r w:rsidRPr="002222B6">
        <w:rPr>
          <w:rFonts w:cs="Tahoma"/>
          <w:b/>
          <w:sz w:val="20"/>
          <w:szCs w:val="20"/>
        </w:rPr>
        <w:t xml:space="preserve">Shortlisting date:          </w:t>
      </w:r>
      <w:r w:rsidRPr="002222B6">
        <w:rPr>
          <w:rFonts w:cs="Tahoma"/>
          <w:bCs/>
          <w:sz w:val="20"/>
          <w:szCs w:val="20"/>
        </w:rPr>
        <w:t>Monday 2</w:t>
      </w:r>
      <w:r w:rsidRPr="002222B6">
        <w:rPr>
          <w:rFonts w:cs="Tahoma"/>
          <w:bCs/>
          <w:sz w:val="20"/>
          <w:szCs w:val="20"/>
          <w:vertAlign w:val="superscript"/>
        </w:rPr>
        <w:t>nd</w:t>
      </w:r>
      <w:r w:rsidRPr="002222B6">
        <w:rPr>
          <w:rFonts w:cs="Tahoma"/>
          <w:bCs/>
          <w:sz w:val="20"/>
          <w:szCs w:val="20"/>
        </w:rPr>
        <w:t xml:space="preserve"> February 2026</w:t>
      </w:r>
      <w:r w:rsidR="00E1441A" w:rsidRPr="002222B6">
        <w:rPr>
          <w:rFonts w:cs="Tahoma"/>
          <w:b/>
          <w:sz w:val="20"/>
          <w:szCs w:val="20"/>
        </w:rPr>
        <w:t xml:space="preserve"> </w:t>
      </w:r>
      <w:r w:rsidR="004C5CB7" w:rsidRPr="002222B6">
        <w:rPr>
          <w:rFonts w:cs="Tahoma"/>
          <w:bCs/>
          <w:sz w:val="20"/>
          <w:szCs w:val="20"/>
        </w:rPr>
        <w:tab/>
      </w:r>
    </w:p>
    <w:p w14:paraId="2731E886" w14:textId="6107049D" w:rsidR="00FE470C" w:rsidRDefault="0000055A" w:rsidP="0000055A">
      <w:pPr>
        <w:rPr>
          <w:rFonts w:cs="Tahoma"/>
          <w:bCs/>
          <w:sz w:val="20"/>
          <w:szCs w:val="20"/>
        </w:rPr>
      </w:pPr>
      <w:r w:rsidRPr="002222B6">
        <w:rPr>
          <w:rFonts w:cs="Tahoma"/>
          <w:b/>
          <w:sz w:val="20"/>
          <w:szCs w:val="20"/>
        </w:rPr>
        <w:t xml:space="preserve">Interview date: </w:t>
      </w:r>
      <w:r w:rsidR="00E1441A" w:rsidRPr="002222B6">
        <w:rPr>
          <w:rFonts w:cs="Tahoma"/>
          <w:b/>
          <w:sz w:val="20"/>
          <w:szCs w:val="20"/>
        </w:rPr>
        <w:t xml:space="preserve">  </w:t>
      </w:r>
      <w:r w:rsidR="007D3489" w:rsidRPr="002222B6">
        <w:rPr>
          <w:rFonts w:cs="Tahoma"/>
          <w:b/>
          <w:sz w:val="20"/>
          <w:szCs w:val="20"/>
        </w:rPr>
        <w:t xml:space="preserve"> </w:t>
      </w:r>
      <w:r w:rsidR="00FA6687" w:rsidRPr="002222B6">
        <w:rPr>
          <w:rFonts w:cs="Tahoma"/>
          <w:b/>
          <w:sz w:val="20"/>
          <w:szCs w:val="20"/>
        </w:rPr>
        <w:t xml:space="preserve">         </w:t>
      </w:r>
      <w:r w:rsidR="004C1AF5" w:rsidRPr="002222B6">
        <w:rPr>
          <w:rFonts w:cs="Tahoma"/>
          <w:bCs/>
          <w:sz w:val="20"/>
          <w:szCs w:val="20"/>
        </w:rPr>
        <w:t>Week commencing 9</w:t>
      </w:r>
      <w:r w:rsidR="004C1AF5" w:rsidRPr="002222B6">
        <w:rPr>
          <w:rFonts w:cs="Tahoma"/>
          <w:bCs/>
          <w:sz w:val="20"/>
          <w:szCs w:val="20"/>
          <w:vertAlign w:val="superscript"/>
        </w:rPr>
        <w:t>th</w:t>
      </w:r>
      <w:r w:rsidR="004C1AF5" w:rsidRPr="002222B6">
        <w:rPr>
          <w:rFonts w:cs="Tahoma"/>
          <w:bCs/>
          <w:sz w:val="20"/>
          <w:szCs w:val="20"/>
        </w:rPr>
        <w:t xml:space="preserve"> February</w:t>
      </w:r>
      <w:r w:rsidR="007178FC" w:rsidRPr="002222B6">
        <w:rPr>
          <w:rFonts w:cs="Tahoma"/>
          <w:b/>
          <w:sz w:val="20"/>
          <w:szCs w:val="20"/>
        </w:rPr>
        <w:t xml:space="preserve"> </w:t>
      </w:r>
      <w:r w:rsidR="007178FC" w:rsidRPr="002222B6">
        <w:rPr>
          <w:rFonts w:cs="Tahoma"/>
          <w:bCs/>
          <w:sz w:val="20"/>
          <w:szCs w:val="20"/>
        </w:rPr>
        <w:t>2026</w:t>
      </w:r>
    </w:p>
    <w:p w14:paraId="6548E8A7" w14:textId="77777777" w:rsidR="002222B6" w:rsidRDefault="002222B6" w:rsidP="0000055A">
      <w:pPr>
        <w:rPr>
          <w:rFonts w:cs="Tahoma"/>
          <w:bCs/>
          <w:sz w:val="20"/>
          <w:szCs w:val="20"/>
        </w:rPr>
      </w:pPr>
    </w:p>
    <w:p w14:paraId="62B91CC2" w14:textId="77777777" w:rsidR="002222B6" w:rsidRPr="00C44617" w:rsidRDefault="002222B6" w:rsidP="002222B6">
      <w:pPr>
        <w:rPr>
          <w:rFonts w:cs="Tahoma"/>
          <w:b/>
          <w:sz w:val="20"/>
          <w:szCs w:val="20"/>
        </w:rPr>
      </w:pPr>
      <w:r w:rsidRPr="00C44617">
        <w:rPr>
          <w:rFonts w:cs="Tahoma"/>
          <w:b/>
          <w:sz w:val="20"/>
          <w:szCs w:val="20"/>
        </w:rPr>
        <w:t>About our School</w:t>
      </w:r>
    </w:p>
    <w:p w14:paraId="62970F58" w14:textId="7579E9B0" w:rsidR="00321915" w:rsidRPr="002222B6" w:rsidRDefault="002222B6" w:rsidP="002222B6">
      <w:pPr>
        <w:rPr>
          <w:rFonts w:cs="Tahoma"/>
          <w:b/>
          <w:sz w:val="20"/>
          <w:szCs w:val="20"/>
        </w:rPr>
      </w:pPr>
      <w:r>
        <w:rPr>
          <w:sz w:val="20"/>
          <w:szCs w:val="20"/>
        </w:rPr>
        <w:t>Beech Academy is a fantastic, inclusive secondary special school with an exciting, engaging curriculum offer.  Our designation is that we are a school that specialises in supporting children and young people with moderate learning difficulties and ASD.  We aim to inspire our children and young people within high-quality learning environments that support a strong tradition of success.  At Beech Academy we take pride in helping our children and young people turn ‘I can’t’ into ‘I can’.  Our children are encouraged to explore, discover and problem-solve through a range of exciting learning opportunities both within and outside the classroom, in a calm yet stimulating environment.  The curriculum at KS3 is structured to build on knowledge gained at KS2 and is based on a ‘Novel study’ approach across the breadth of National Curriculum subjects.  In KS4/5 many of our young people follow a broad range of accredited courses which further offer the opportunity to build on knowledge, skills and understanding gained at KS3 whilst ensuring that there is a clear focus on ‘preparation for adulthood’.  Our wider curriculum offer at Beech Academy enables young people to develop their ‘cultural capital’ that further develops their readiness for life in the 21</w:t>
      </w:r>
      <w:r w:rsidRPr="00336E57">
        <w:rPr>
          <w:sz w:val="20"/>
          <w:szCs w:val="20"/>
          <w:vertAlign w:val="superscript"/>
        </w:rPr>
        <w:t>st</w:t>
      </w:r>
      <w:r>
        <w:rPr>
          <w:sz w:val="20"/>
          <w:szCs w:val="20"/>
        </w:rPr>
        <w:t xml:space="preserve"> Century</w:t>
      </w:r>
      <w:r>
        <w:rPr>
          <w:sz w:val="20"/>
          <w:szCs w:val="20"/>
        </w:rPr>
        <w:t>.</w:t>
      </w:r>
    </w:p>
    <w:p w14:paraId="0AF275C9" w14:textId="77777777" w:rsidR="006A7A8E" w:rsidRPr="002222B6" w:rsidRDefault="006A7A8E" w:rsidP="00FE470C">
      <w:pPr>
        <w:pStyle w:val="Default"/>
        <w:rPr>
          <w:b/>
          <w:color w:val="auto"/>
          <w:sz w:val="20"/>
          <w:szCs w:val="20"/>
        </w:rPr>
      </w:pPr>
    </w:p>
    <w:p w14:paraId="30113BBB" w14:textId="043F497A" w:rsidR="00FE470C" w:rsidRPr="002222B6" w:rsidRDefault="00FE470C" w:rsidP="00FE470C">
      <w:pPr>
        <w:pStyle w:val="Default"/>
        <w:rPr>
          <w:b/>
          <w:color w:val="auto"/>
          <w:sz w:val="20"/>
          <w:szCs w:val="20"/>
        </w:rPr>
      </w:pPr>
      <w:r w:rsidRPr="002222B6">
        <w:rPr>
          <w:b/>
          <w:color w:val="auto"/>
          <w:sz w:val="20"/>
          <w:szCs w:val="20"/>
        </w:rPr>
        <w:t>About the Trust</w:t>
      </w:r>
    </w:p>
    <w:p w14:paraId="523D97F5" w14:textId="77777777" w:rsidR="0083346E" w:rsidRPr="002222B6" w:rsidRDefault="0083346E" w:rsidP="0083346E">
      <w:pPr>
        <w:pStyle w:val="NormalWeb"/>
        <w:rPr>
          <w:rFonts w:ascii="Tahoma" w:hAnsi="Tahoma" w:cs="Tahoma"/>
          <w:sz w:val="20"/>
          <w:szCs w:val="20"/>
        </w:rPr>
      </w:pPr>
      <w:r w:rsidRPr="002222B6">
        <w:rPr>
          <w:rFonts w:ascii="Tahoma" w:hAnsi="Tahoma" w:cs="Tahoma"/>
          <w:sz w:val="20"/>
          <w:szCs w:val="20"/>
        </w:rPr>
        <w:t>This is an exciting opportunity to join an award winning Multi Academy Trust and be part of a welcoming and supportive team that serves amazing children and young people. Nexus Multi Academy Trust was founded in 2016, with 19 unique SEND and mainstream academies.</w:t>
      </w:r>
    </w:p>
    <w:p w14:paraId="1FFB72E3" w14:textId="77777777" w:rsidR="0083346E" w:rsidRPr="002222B6" w:rsidRDefault="0083346E" w:rsidP="0083346E">
      <w:pPr>
        <w:pStyle w:val="NormalWeb"/>
        <w:rPr>
          <w:rFonts w:ascii="Tahoma" w:hAnsi="Tahoma" w:cs="Tahoma"/>
          <w:sz w:val="20"/>
          <w:szCs w:val="20"/>
        </w:rPr>
      </w:pPr>
      <w:r w:rsidRPr="002222B6">
        <w:rPr>
          <w:rFonts w:ascii="Tahoma" w:hAnsi="Tahoma" w:cs="Tahoma"/>
          <w:sz w:val="20"/>
          <w:szCs w:val="20"/>
        </w:rPr>
        <w:t>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w:t>
      </w:r>
    </w:p>
    <w:p w14:paraId="6A05A809" w14:textId="391244E8" w:rsidR="00FE470C" w:rsidRPr="002222B6" w:rsidRDefault="002222B6" w:rsidP="002222B6">
      <w:pPr>
        <w:pStyle w:val="Default"/>
        <w:jc w:val="both"/>
        <w:rPr>
          <w:color w:val="auto"/>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Pr="00750936">
        <w:rPr>
          <w:sz w:val="20"/>
          <w:szCs w:val="20"/>
        </w:rPr>
        <w:t xml:space="preserve"> and </w:t>
      </w:r>
      <w:hyperlink r:id="rId12" w:history="1">
        <w:r w:rsidRPr="00750936">
          <w:rPr>
            <w:rStyle w:val="Hyperlink"/>
            <w:sz w:val="20"/>
            <w:szCs w:val="20"/>
          </w:rPr>
          <w:t>workforce engagement statement</w:t>
        </w:r>
      </w:hyperlink>
      <w:r w:rsidRPr="00750936">
        <w:rPr>
          <w:sz w:val="20"/>
          <w:szCs w:val="20"/>
        </w:rPr>
        <w:t xml:space="preserve"> for further information.</w:t>
      </w:r>
    </w:p>
    <w:p w14:paraId="42F7CC3B" w14:textId="77777777" w:rsidR="00FA6687" w:rsidRPr="002222B6" w:rsidRDefault="00FA6687" w:rsidP="00635003">
      <w:pPr>
        <w:pStyle w:val="Default"/>
        <w:rPr>
          <w:color w:val="auto"/>
          <w:sz w:val="20"/>
          <w:szCs w:val="20"/>
        </w:rPr>
      </w:pPr>
    </w:p>
    <w:p w14:paraId="665D8776" w14:textId="123B1982" w:rsidR="002222B6" w:rsidRDefault="00D11C19" w:rsidP="00635003">
      <w:pPr>
        <w:pStyle w:val="Default"/>
        <w:rPr>
          <w:color w:val="auto"/>
          <w:sz w:val="20"/>
          <w:szCs w:val="20"/>
        </w:rPr>
      </w:pPr>
      <w:r w:rsidRPr="002222B6">
        <w:rPr>
          <w:color w:val="auto"/>
          <w:sz w:val="20"/>
          <w:szCs w:val="20"/>
        </w:rPr>
        <w:t xml:space="preserve">We reserve the right to close this vacancy early should we receive an overwhelming response. </w:t>
      </w:r>
    </w:p>
    <w:p w14:paraId="004E52FE" w14:textId="57D287AE" w:rsidR="002222B6" w:rsidRDefault="002222B6" w:rsidP="00635003">
      <w:pPr>
        <w:pStyle w:val="Default"/>
        <w:rPr>
          <w:color w:val="auto"/>
          <w:sz w:val="20"/>
          <w:szCs w:val="20"/>
        </w:rPr>
      </w:pPr>
    </w:p>
    <w:p w14:paraId="42ABFAE6" w14:textId="5AC525DD" w:rsidR="002222B6" w:rsidRDefault="002222B6" w:rsidP="00635003">
      <w:pPr>
        <w:pStyle w:val="Default"/>
        <w:rPr>
          <w:color w:val="auto"/>
          <w:sz w:val="20"/>
          <w:szCs w:val="20"/>
        </w:rPr>
      </w:pPr>
    </w:p>
    <w:p w14:paraId="584A8718" w14:textId="77777777" w:rsidR="002222B6" w:rsidRDefault="002222B6" w:rsidP="00635003">
      <w:pPr>
        <w:pStyle w:val="Default"/>
        <w:rPr>
          <w:color w:val="auto"/>
          <w:sz w:val="20"/>
          <w:szCs w:val="20"/>
        </w:rPr>
      </w:pPr>
    </w:p>
    <w:p w14:paraId="58940FAE" w14:textId="77777777" w:rsidR="002222B6" w:rsidRPr="002222B6" w:rsidRDefault="002222B6" w:rsidP="002222B6">
      <w:pPr>
        <w:pStyle w:val="Default"/>
        <w:rPr>
          <w:b/>
          <w:color w:val="auto"/>
          <w:sz w:val="20"/>
          <w:szCs w:val="20"/>
        </w:rPr>
      </w:pPr>
      <w:r w:rsidRPr="002222B6">
        <w:rPr>
          <w:b/>
          <w:color w:val="auto"/>
          <w:sz w:val="20"/>
          <w:szCs w:val="20"/>
        </w:rPr>
        <w:lastRenderedPageBreak/>
        <w:t>Our Opportunity</w:t>
      </w:r>
    </w:p>
    <w:p w14:paraId="432A6286" w14:textId="77777777" w:rsidR="002222B6" w:rsidRPr="002222B6" w:rsidRDefault="002222B6" w:rsidP="002222B6">
      <w:pPr>
        <w:pStyle w:val="Default"/>
        <w:rPr>
          <w:bCs/>
          <w:color w:val="auto"/>
          <w:sz w:val="20"/>
          <w:szCs w:val="20"/>
        </w:rPr>
      </w:pPr>
    </w:p>
    <w:p w14:paraId="4C128020" w14:textId="77777777" w:rsidR="002222B6" w:rsidRPr="002222B6" w:rsidRDefault="002222B6" w:rsidP="002222B6">
      <w:pPr>
        <w:pStyle w:val="Default"/>
        <w:rPr>
          <w:color w:val="auto"/>
          <w:sz w:val="20"/>
          <w:szCs w:val="20"/>
          <w:shd w:val="clear" w:color="auto" w:fill="FFFFFF"/>
        </w:rPr>
      </w:pPr>
      <w:r w:rsidRPr="002222B6">
        <w:rPr>
          <w:color w:val="auto"/>
          <w:sz w:val="20"/>
          <w:szCs w:val="20"/>
          <w:shd w:val="clear" w:color="auto" w:fill="FFFFFF"/>
        </w:rPr>
        <w:t>We are seeking to recruit a qualified and highly effective teaching colleague to join our amazing school and work within our well-established and successful team.</w:t>
      </w:r>
    </w:p>
    <w:p w14:paraId="7CCA3678" w14:textId="77777777" w:rsidR="002222B6" w:rsidRPr="002222B6" w:rsidRDefault="002222B6" w:rsidP="002222B6">
      <w:pPr>
        <w:pStyle w:val="Default"/>
        <w:rPr>
          <w:bCs/>
          <w:color w:val="auto"/>
          <w:sz w:val="20"/>
          <w:szCs w:val="20"/>
        </w:rPr>
      </w:pPr>
    </w:p>
    <w:p w14:paraId="74989A8B" w14:textId="77777777" w:rsidR="002222B6" w:rsidRPr="002222B6" w:rsidRDefault="002222B6" w:rsidP="002222B6">
      <w:pPr>
        <w:pStyle w:val="Default"/>
        <w:rPr>
          <w:bCs/>
          <w:color w:val="auto"/>
          <w:sz w:val="20"/>
          <w:szCs w:val="20"/>
        </w:rPr>
      </w:pPr>
      <w:r w:rsidRPr="002222B6">
        <w:rPr>
          <w:bCs/>
          <w:color w:val="auto"/>
          <w:sz w:val="20"/>
          <w:szCs w:val="20"/>
        </w:rPr>
        <w:t>We are looking to appoint a colleague who is confident in delivering across a range of curriculum areas; ideally with the knowledge and skills required to deliver our Humanities Curriculum in Key Stage 3 and also deliver, alongside other colleagues, our BTEC and vocational curriculum.</w:t>
      </w:r>
    </w:p>
    <w:p w14:paraId="1D6DB791" w14:textId="77777777" w:rsidR="002222B6" w:rsidRPr="002222B6" w:rsidRDefault="002222B6" w:rsidP="002222B6">
      <w:pPr>
        <w:pStyle w:val="Default"/>
        <w:rPr>
          <w:bCs/>
          <w:color w:val="auto"/>
          <w:sz w:val="20"/>
          <w:szCs w:val="20"/>
        </w:rPr>
      </w:pPr>
    </w:p>
    <w:p w14:paraId="1527ECE7" w14:textId="6E8C4790" w:rsidR="002222B6" w:rsidRDefault="002222B6" w:rsidP="002222B6">
      <w:pPr>
        <w:pStyle w:val="Default"/>
        <w:rPr>
          <w:color w:val="auto"/>
          <w:sz w:val="20"/>
          <w:szCs w:val="20"/>
          <w:shd w:val="clear" w:color="auto" w:fill="FFFFFF"/>
        </w:rPr>
      </w:pPr>
      <w:r w:rsidRPr="002222B6">
        <w:rPr>
          <w:color w:val="auto"/>
          <w:sz w:val="20"/>
          <w:szCs w:val="20"/>
          <w:shd w:val="clear" w:color="auto" w:fill="FFFFFF"/>
        </w:rPr>
        <w:t>Beech Academy truly is a wonderful school; we serve amazing children and are a very supportive and inclusive staff team. We encourage any potential candidates to visit our school to meet our wonderful children and our staff team. We know that you will love what you see!</w:t>
      </w:r>
    </w:p>
    <w:p w14:paraId="16A246B7" w14:textId="6A7FA76E" w:rsidR="002222B6" w:rsidRDefault="002222B6" w:rsidP="002222B6">
      <w:pPr>
        <w:pStyle w:val="Default"/>
        <w:rPr>
          <w:color w:val="auto"/>
          <w:sz w:val="20"/>
          <w:szCs w:val="20"/>
          <w:shd w:val="clear" w:color="auto" w:fill="FFFFFF"/>
        </w:rPr>
      </w:pPr>
    </w:p>
    <w:p w14:paraId="48188610" w14:textId="77777777" w:rsidR="002222B6" w:rsidRDefault="002222B6" w:rsidP="002222B6">
      <w:pPr>
        <w:pStyle w:val="Default"/>
        <w:rPr>
          <w:b/>
          <w:sz w:val="20"/>
          <w:szCs w:val="20"/>
        </w:rPr>
      </w:pPr>
      <w:r w:rsidRPr="00C44617">
        <w:rPr>
          <w:b/>
          <w:sz w:val="20"/>
          <w:szCs w:val="20"/>
        </w:rPr>
        <w:t xml:space="preserve">What you can expect </w:t>
      </w:r>
      <w:r>
        <w:rPr>
          <w:b/>
          <w:sz w:val="20"/>
          <w:szCs w:val="20"/>
        </w:rPr>
        <w:t xml:space="preserve">from us </w:t>
      </w:r>
    </w:p>
    <w:p w14:paraId="6FDBEE53" w14:textId="77777777" w:rsidR="002222B6" w:rsidRDefault="002222B6" w:rsidP="002222B6">
      <w:pPr>
        <w:pStyle w:val="Default"/>
        <w:rPr>
          <w:b/>
          <w:sz w:val="20"/>
          <w:szCs w:val="20"/>
        </w:rPr>
      </w:pPr>
    </w:p>
    <w:p w14:paraId="6352D02D" w14:textId="77777777" w:rsidR="002222B6" w:rsidRDefault="002222B6" w:rsidP="002222B6">
      <w:pPr>
        <w:pStyle w:val="Default"/>
        <w:rPr>
          <w:bCs/>
          <w:i/>
          <w:iCs/>
          <w:sz w:val="20"/>
          <w:szCs w:val="20"/>
        </w:rPr>
      </w:pPr>
      <w:r w:rsidRPr="009B246E">
        <w:rPr>
          <w:bCs/>
          <w:i/>
          <w:iCs/>
          <w:sz w:val="20"/>
          <w:szCs w:val="20"/>
        </w:rPr>
        <w:t>Wellbeing – Pay – Careers and Training – Annual Leave and Flexibility</w:t>
      </w:r>
    </w:p>
    <w:p w14:paraId="7B092915" w14:textId="77777777" w:rsidR="002222B6" w:rsidRPr="00DB3BB5" w:rsidRDefault="002222B6" w:rsidP="002222B6">
      <w:pPr>
        <w:pStyle w:val="Default"/>
        <w:rPr>
          <w:bCs/>
          <w:i/>
          <w:iCs/>
          <w:sz w:val="20"/>
          <w:szCs w:val="20"/>
        </w:rPr>
      </w:pPr>
    </w:p>
    <w:p w14:paraId="297A098F" w14:textId="77777777" w:rsidR="002222B6" w:rsidRPr="00652DD3" w:rsidRDefault="002222B6" w:rsidP="002222B6">
      <w:pPr>
        <w:pStyle w:val="Default"/>
        <w:numPr>
          <w:ilvl w:val="0"/>
          <w:numId w:val="18"/>
        </w:numPr>
        <w:spacing w:after="21"/>
        <w:rPr>
          <w:sz w:val="20"/>
          <w:szCs w:val="20"/>
        </w:rPr>
      </w:pPr>
      <w:r w:rsidRPr="00134EF5">
        <w:rPr>
          <w:sz w:val="20"/>
          <w:szCs w:val="20"/>
        </w:rPr>
        <w:t>Access to free wellbeing support resources</w:t>
      </w:r>
      <w:r>
        <w:rPr>
          <w:sz w:val="20"/>
          <w:szCs w:val="20"/>
        </w:rPr>
        <w:t xml:space="preserve"> including</w:t>
      </w:r>
      <w:r w:rsidRPr="00134EF5">
        <w:rPr>
          <w:sz w:val="20"/>
          <w:szCs w:val="20"/>
        </w:rPr>
        <w:t xml:space="preserve"> counselling, medical and legal advice</w:t>
      </w:r>
      <w:r>
        <w:rPr>
          <w:sz w:val="20"/>
          <w:szCs w:val="20"/>
        </w:rPr>
        <w:t xml:space="preserve"> and</w:t>
      </w:r>
      <w:r w:rsidRPr="00134EF5">
        <w:rPr>
          <w:sz w:val="20"/>
          <w:szCs w:val="20"/>
        </w:rPr>
        <w:t xml:space="preserve"> an option to top up to private healthcare</w:t>
      </w:r>
      <w:r>
        <w:rPr>
          <w:sz w:val="20"/>
          <w:szCs w:val="20"/>
        </w:rPr>
        <w:t xml:space="preserve"> via corporate membership of a healthcare plan.</w:t>
      </w:r>
    </w:p>
    <w:p w14:paraId="49CD8166" w14:textId="77777777" w:rsidR="002222B6" w:rsidRPr="00652DD3" w:rsidRDefault="002222B6" w:rsidP="002222B6">
      <w:pPr>
        <w:pStyle w:val="Default"/>
        <w:numPr>
          <w:ilvl w:val="0"/>
          <w:numId w:val="18"/>
        </w:numPr>
        <w:spacing w:after="21"/>
        <w:rPr>
          <w:sz w:val="20"/>
          <w:szCs w:val="20"/>
        </w:rPr>
      </w:pPr>
      <w:r w:rsidRPr="00134EF5">
        <w:rPr>
          <w:sz w:val="20"/>
          <w:szCs w:val="20"/>
        </w:rPr>
        <w:t>Access to discount schemes for savings with high street retailers, restaurants, activities and lifestyle services</w:t>
      </w:r>
    </w:p>
    <w:p w14:paraId="6BEA06B6" w14:textId="77777777" w:rsidR="002222B6" w:rsidRPr="00134EF5" w:rsidRDefault="002222B6" w:rsidP="002222B6">
      <w:pPr>
        <w:pStyle w:val="Default"/>
        <w:numPr>
          <w:ilvl w:val="0"/>
          <w:numId w:val="18"/>
        </w:numPr>
        <w:spacing w:after="21"/>
        <w:rPr>
          <w:sz w:val="20"/>
          <w:szCs w:val="20"/>
        </w:rPr>
      </w:pPr>
      <w:r w:rsidRPr="00134EF5">
        <w:rPr>
          <w:sz w:val="20"/>
          <w:szCs w:val="20"/>
        </w:rPr>
        <w:t>Auto enrolment into a leading pension scheme with Teachers Pension Scheme or Local Government Pension Scheme</w:t>
      </w:r>
    </w:p>
    <w:p w14:paraId="0C105A19" w14:textId="77777777" w:rsidR="002222B6" w:rsidRDefault="002222B6" w:rsidP="002222B6">
      <w:pPr>
        <w:pStyle w:val="Default"/>
        <w:numPr>
          <w:ilvl w:val="0"/>
          <w:numId w:val="18"/>
        </w:numPr>
        <w:spacing w:after="21"/>
        <w:rPr>
          <w:sz w:val="20"/>
          <w:szCs w:val="20"/>
        </w:rPr>
      </w:pPr>
      <w:r w:rsidRPr="00134EF5">
        <w:rPr>
          <w:sz w:val="20"/>
          <w:szCs w:val="20"/>
        </w:rPr>
        <w:t>Access to extensive and tailored career pathways</w:t>
      </w:r>
      <w:r>
        <w:rPr>
          <w:sz w:val="20"/>
          <w:szCs w:val="20"/>
        </w:rPr>
        <w:t xml:space="preserve">, </w:t>
      </w:r>
      <w:r w:rsidRPr="00134EF5">
        <w:rPr>
          <w:sz w:val="20"/>
          <w:szCs w:val="20"/>
        </w:rPr>
        <w:t>CPD programmes</w:t>
      </w:r>
      <w:r>
        <w:rPr>
          <w:sz w:val="20"/>
          <w:szCs w:val="20"/>
        </w:rPr>
        <w:t>, training and coaching</w:t>
      </w:r>
      <w:r w:rsidRPr="00134EF5">
        <w:rPr>
          <w:sz w:val="20"/>
          <w:szCs w:val="20"/>
        </w:rPr>
        <w:t xml:space="preserve"> giving </w:t>
      </w:r>
      <w:r>
        <w:rPr>
          <w:sz w:val="20"/>
          <w:szCs w:val="20"/>
        </w:rPr>
        <w:t xml:space="preserve">you </w:t>
      </w:r>
      <w:r w:rsidRPr="00134EF5">
        <w:rPr>
          <w:sz w:val="20"/>
          <w:szCs w:val="20"/>
        </w:rPr>
        <w:t xml:space="preserve">the opportunity to </w:t>
      </w:r>
      <w:r>
        <w:rPr>
          <w:sz w:val="20"/>
          <w:szCs w:val="20"/>
        </w:rPr>
        <w:t xml:space="preserve">grow and </w:t>
      </w:r>
      <w:r w:rsidRPr="00134EF5">
        <w:rPr>
          <w:sz w:val="20"/>
          <w:szCs w:val="20"/>
        </w:rPr>
        <w:t>develop</w:t>
      </w:r>
      <w:r>
        <w:rPr>
          <w:sz w:val="20"/>
          <w:szCs w:val="20"/>
        </w:rPr>
        <w:t xml:space="preserve"> your career</w:t>
      </w:r>
    </w:p>
    <w:p w14:paraId="6A5D2CCC" w14:textId="77777777" w:rsidR="002222B6" w:rsidRDefault="002222B6" w:rsidP="002222B6">
      <w:pPr>
        <w:pStyle w:val="Default"/>
        <w:numPr>
          <w:ilvl w:val="0"/>
          <w:numId w:val="18"/>
        </w:numPr>
        <w:spacing w:after="21"/>
        <w:rPr>
          <w:sz w:val="20"/>
          <w:szCs w:val="20"/>
        </w:rPr>
      </w:pPr>
      <w:r w:rsidRPr="00C44617">
        <w:rPr>
          <w:sz w:val="20"/>
          <w:szCs w:val="20"/>
        </w:rPr>
        <w:t>An Induction package to help you settle in and approach your role with confidence and enthusiasm</w:t>
      </w:r>
    </w:p>
    <w:p w14:paraId="138C8566" w14:textId="77777777" w:rsidR="002222B6" w:rsidRPr="00C44617" w:rsidRDefault="002222B6" w:rsidP="002222B6">
      <w:pPr>
        <w:numPr>
          <w:ilvl w:val="0"/>
          <w:numId w:val="18"/>
        </w:numPr>
        <w:spacing w:after="0" w:line="240" w:lineRule="auto"/>
        <w:rPr>
          <w:rFonts w:cs="Tahoma"/>
          <w:sz w:val="20"/>
          <w:szCs w:val="20"/>
        </w:rPr>
      </w:pPr>
      <w:r w:rsidRPr="00C44617">
        <w:rPr>
          <w:rFonts w:cs="Tahoma"/>
          <w:sz w:val="20"/>
          <w:szCs w:val="20"/>
        </w:rPr>
        <w:t>The ability to contribute to and share quality practice with other</w:t>
      </w:r>
      <w:r>
        <w:rPr>
          <w:rFonts w:cs="Tahoma"/>
          <w:sz w:val="20"/>
          <w:szCs w:val="20"/>
        </w:rPr>
        <w:t xml:space="preserve"> professional</w:t>
      </w:r>
      <w:r w:rsidRPr="00C44617">
        <w:rPr>
          <w:rFonts w:cs="Tahoma"/>
          <w:sz w:val="20"/>
          <w:szCs w:val="20"/>
        </w:rPr>
        <w:t xml:space="preserve"> TAs, </w:t>
      </w:r>
      <w:r>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0E65421" w14:textId="77777777" w:rsidR="002222B6" w:rsidRPr="00134EF5" w:rsidRDefault="002222B6" w:rsidP="002222B6">
      <w:pPr>
        <w:pStyle w:val="Default"/>
        <w:numPr>
          <w:ilvl w:val="0"/>
          <w:numId w:val="18"/>
        </w:numPr>
        <w:spacing w:after="21"/>
        <w:rPr>
          <w:sz w:val="20"/>
          <w:szCs w:val="20"/>
        </w:rPr>
      </w:pPr>
      <w:r>
        <w:rPr>
          <w:sz w:val="20"/>
          <w:szCs w:val="20"/>
        </w:rPr>
        <w:t>I</w:t>
      </w:r>
      <w:r w:rsidRPr="00134EF5">
        <w:rPr>
          <w:sz w:val="20"/>
          <w:szCs w:val="20"/>
        </w:rPr>
        <w:t>nternal opportunities across the Trust academies and to work with specialised leaders in education on nationally recognised projects</w:t>
      </w:r>
    </w:p>
    <w:p w14:paraId="6F3620B2" w14:textId="77777777" w:rsidR="002222B6" w:rsidRDefault="002222B6" w:rsidP="002222B6">
      <w:pPr>
        <w:pStyle w:val="Default"/>
        <w:numPr>
          <w:ilvl w:val="0"/>
          <w:numId w:val="18"/>
        </w:numPr>
        <w:spacing w:after="21"/>
        <w:rPr>
          <w:sz w:val="20"/>
          <w:szCs w:val="20"/>
        </w:rPr>
      </w:pPr>
      <w:r w:rsidRPr="00134EF5">
        <w:rPr>
          <w:sz w:val="20"/>
          <w:szCs w:val="20"/>
        </w:rPr>
        <w:t>Flexible working policies</w:t>
      </w:r>
    </w:p>
    <w:p w14:paraId="0A913B09" w14:textId="77777777" w:rsidR="002222B6" w:rsidRPr="00C16C62" w:rsidRDefault="002222B6" w:rsidP="002222B6">
      <w:pPr>
        <w:pStyle w:val="Default"/>
        <w:numPr>
          <w:ilvl w:val="0"/>
          <w:numId w:val="18"/>
        </w:numPr>
        <w:spacing w:after="21"/>
        <w:rPr>
          <w:sz w:val="20"/>
          <w:szCs w:val="20"/>
        </w:rPr>
      </w:pPr>
      <w:r w:rsidRPr="00134EF5">
        <w:rPr>
          <w:sz w:val="20"/>
          <w:szCs w:val="20"/>
        </w:rPr>
        <w:t>Cycle to Work Scheme</w:t>
      </w:r>
    </w:p>
    <w:p w14:paraId="0092912E" w14:textId="77777777" w:rsidR="002222B6" w:rsidRPr="00134EF5" w:rsidRDefault="002222B6" w:rsidP="002222B6">
      <w:pPr>
        <w:pStyle w:val="Default"/>
        <w:numPr>
          <w:ilvl w:val="0"/>
          <w:numId w:val="18"/>
        </w:numPr>
        <w:spacing w:after="21"/>
        <w:rPr>
          <w:sz w:val="20"/>
          <w:szCs w:val="20"/>
        </w:rPr>
      </w:pPr>
      <w:r w:rsidRPr="00134EF5">
        <w:rPr>
          <w:sz w:val="20"/>
          <w:szCs w:val="20"/>
        </w:rPr>
        <w:t xml:space="preserve">Annual leave increases based on length of service plus bank holidays for support staff </w:t>
      </w:r>
    </w:p>
    <w:p w14:paraId="11D83B13" w14:textId="77777777" w:rsidR="002222B6" w:rsidRPr="000751ED" w:rsidRDefault="002222B6" w:rsidP="002222B6">
      <w:pPr>
        <w:spacing w:after="0" w:line="240" w:lineRule="auto"/>
        <w:rPr>
          <w:rFonts w:cs="Tahoma"/>
          <w:sz w:val="20"/>
          <w:szCs w:val="20"/>
        </w:rPr>
      </w:pPr>
    </w:p>
    <w:p w14:paraId="2F5F0592" w14:textId="77777777" w:rsidR="002222B6" w:rsidRPr="00BE0DC2" w:rsidRDefault="002222B6" w:rsidP="002222B6">
      <w:pPr>
        <w:pStyle w:val="Default"/>
        <w:jc w:val="both"/>
        <w:rPr>
          <w:b/>
          <w:sz w:val="20"/>
          <w:szCs w:val="20"/>
        </w:rPr>
      </w:pPr>
      <w:r w:rsidRPr="00BE0DC2">
        <w:rPr>
          <w:b/>
          <w:sz w:val="20"/>
          <w:szCs w:val="20"/>
        </w:rPr>
        <w:t>To apply</w:t>
      </w:r>
    </w:p>
    <w:p w14:paraId="6B6583D2" w14:textId="77777777" w:rsidR="002222B6" w:rsidRPr="00BE0DC2" w:rsidRDefault="002222B6" w:rsidP="002222B6">
      <w:pPr>
        <w:pStyle w:val="Default"/>
        <w:jc w:val="both"/>
        <w:rPr>
          <w:b/>
          <w:sz w:val="20"/>
          <w:szCs w:val="20"/>
        </w:rPr>
      </w:pPr>
    </w:p>
    <w:p w14:paraId="307F0650" w14:textId="77777777" w:rsidR="002222B6" w:rsidRPr="00BE0DC2" w:rsidRDefault="002222B6" w:rsidP="002222B6">
      <w:pPr>
        <w:rPr>
          <w:sz w:val="20"/>
          <w:szCs w:val="20"/>
        </w:rPr>
      </w:pPr>
      <w:r w:rsidRPr="00BE0DC2">
        <w:rPr>
          <w:sz w:val="20"/>
          <w:szCs w:val="20"/>
        </w:rPr>
        <w:t xml:space="preserve">If you're interested in this role and wish to apply, please visit the Nexus MAT website to download an application form. You'll find it under the </w:t>
      </w:r>
      <w:r w:rsidRPr="00BE0DC2">
        <w:rPr>
          <w:i/>
          <w:iCs/>
          <w:sz w:val="20"/>
          <w:szCs w:val="20"/>
        </w:rPr>
        <w:t>Joining Us – Careers</w:t>
      </w:r>
      <w:r w:rsidRPr="00BE0DC2">
        <w:rPr>
          <w:sz w:val="20"/>
          <w:szCs w:val="20"/>
        </w:rPr>
        <w:t xml:space="preserve"> section, where the position is listed</w:t>
      </w:r>
    </w:p>
    <w:p w14:paraId="14220667" w14:textId="77777777" w:rsidR="002222B6" w:rsidRPr="00BE0DC2" w:rsidRDefault="002222B6" w:rsidP="002222B6">
      <w:pPr>
        <w:rPr>
          <w:sz w:val="20"/>
          <w:szCs w:val="20"/>
        </w:rPr>
      </w:pPr>
      <w:r w:rsidRPr="00BE0DC2">
        <w:rPr>
          <w:sz w:val="20"/>
          <w:szCs w:val="20"/>
        </w:rPr>
        <w:t>All candidates are advised to refer to the job profile before making an application.</w:t>
      </w:r>
    </w:p>
    <w:p w14:paraId="785C6100" w14:textId="2C1A40EB" w:rsidR="002222B6" w:rsidRPr="002649D2" w:rsidRDefault="002222B6" w:rsidP="002222B6">
      <w:pPr>
        <w:pStyle w:val="Default"/>
        <w:jc w:val="both"/>
        <w:rPr>
          <w:sz w:val="20"/>
          <w:szCs w:val="20"/>
        </w:rPr>
      </w:pPr>
      <w:r w:rsidRPr="00BE0DC2">
        <w:rPr>
          <w:sz w:val="20"/>
          <w:szCs w:val="20"/>
        </w:rPr>
        <w:t>Completed applications to be sent to</w:t>
      </w:r>
      <w:r>
        <w:t xml:space="preserve"> </w:t>
      </w:r>
      <w:hyperlink r:id="rId13" w:history="1">
        <w:r w:rsidRPr="0041316E">
          <w:rPr>
            <w:rStyle w:val="Hyperlink"/>
            <w:sz w:val="20"/>
            <w:szCs w:val="20"/>
          </w:rPr>
          <w:t>jpalmer@nexusmat.org</w:t>
        </w:r>
      </w:hyperlink>
      <w:r>
        <w:rPr>
          <w:sz w:val="20"/>
          <w:szCs w:val="20"/>
        </w:rPr>
        <w:t xml:space="preserve"> </w:t>
      </w:r>
    </w:p>
    <w:p w14:paraId="0B023710" w14:textId="77777777" w:rsidR="002222B6" w:rsidRPr="00BE0DC2" w:rsidRDefault="002222B6" w:rsidP="002222B6">
      <w:pPr>
        <w:pStyle w:val="Default"/>
        <w:jc w:val="both"/>
        <w:rPr>
          <w:color w:val="0000FF"/>
          <w:sz w:val="20"/>
          <w:szCs w:val="20"/>
        </w:rPr>
      </w:pPr>
    </w:p>
    <w:p w14:paraId="6F07103D" w14:textId="77777777" w:rsidR="002222B6" w:rsidRPr="00BE0DC2" w:rsidRDefault="002222B6" w:rsidP="002222B6">
      <w:pPr>
        <w:pStyle w:val="Default"/>
        <w:jc w:val="both"/>
        <w:rPr>
          <w:color w:val="0000FF"/>
          <w:sz w:val="20"/>
          <w:szCs w:val="20"/>
        </w:rPr>
      </w:pPr>
      <w:r w:rsidRPr="00BE0DC2">
        <w:rPr>
          <w:color w:val="000000" w:themeColor="text1"/>
          <w:sz w:val="20"/>
          <w:szCs w:val="20"/>
        </w:rPr>
        <w:t>In line with safer recruitment practices and Keeping Children Safe in Education (KCSIE), curriculum vitae (CV’s) will only be accepted alongside a full application form</w:t>
      </w:r>
    </w:p>
    <w:p w14:paraId="7D06F389" w14:textId="77777777" w:rsidR="002222B6" w:rsidRPr="00BE0DC2" w:rsidRDefault="002222B6" w:rsidP="002222B6">
      <w:pPr>
        <w:pStyle w:val="Default"/>
        <w:jc w:val="both"/>
        <w:rPr>
          <w:sz w:val="20"/>
          <w:szCs w:val="20"/>
        </w:rPr>
      </w:pPr>
    </w:p>
    <w:p w14:paraId="0EB9C6E2" w14:textId="59CAB3F2" w:rsidR="002222B6" w:rsidRDefault="002222B6" w:rsidP="002222B6">
      <w:pPr>
        <w:pStyle w:val="Default"/>
        <w:jc w:val="both"/>
        <w:rPr>
          <w:sz w:val="20"/>
          <w:szCs w:val="20"/>
        </w:rPr>
      </w:pPr>
      <w:r w:rsidRPr="00BE0DC2">
        <w:rPr>
          <w:sz w:val="20"/>
          <w:szCs w:val="20"/>
        </w:rPr>
        <w:t xml:space="preserve">We reserve the right to close this advertisement early should we receive a high volume of suitable applications. </w:t>
      </w:r>
    </w:p>
    <w:p w14:paraId="50663EC1" w14:textId="7D8244E8" w:rsidR="002222B6" w:rsidRDefault="002222B6" w:rsidP="002222B6">
      <w:pPr>
        <w:pStyle w:val="Default"/>
        <w:jc w:val="both"/>
        <w:rPr>
          <w:sz w:val="20"/>
          <w:szCs w:val="20"/>
        </w:rPr>
      </w:pPr>
    </w:p>
    <w:p w14:paraId="099A6D79" w14:textId="046671BC" w:rsidR="002222B6" w:rsidRDefault="002222B6" w:rsidP="002222B6">
      <w:pPr>
        <w:pStyle w:val="Default"/>
        <w:jc w:val="both"/>
        <w:rPr>
          <w:sz w:val="20"/>
          <w:szCs w:val="20"/>
        </w:rPr>
      </w:pPr>
    </w:p>
    <w:p w14:paraId="6925E44E" w14:textId="77777777" w:rsidR="002222B6" w:rsidRPr="00BE0DC2" w:rsidRDefault="002222B6" w:rsidP="002222B6">
      <w:pPr>
        <w:pStyle w:val="Default"/>
        <w:jc w:val="both"/>
        <w:rPr>
          <w:sz w:val="20"/>
          <w:szCs w:val="20"/>
        </w:rPr>
      </w:pPr>
    </w:p>
    <w:p w14:paraId="080F862D" w14:textId="77777777" w:rsidR="002222B6" w:rsidRPr="00BE0DC2" w:rsidRDefault="002222B6" w:rsidP="002222B6">
      <w:pPr>
        <w:pStyle w:val="Default"/>
        <w:jc w:val="both"/>
        <w:rPr>
          <w:sz w:val="20"/>
          <w:szCs w:val="20"/>
        </w:rPr>
      </w:pPr>
    </w:p>
    <w:p w14:paraId="569B170E" w14:textId="77777777" w:rsidR="002222B6" w:rsidRPr="00BE0DC2" w:rsidRDefault="002222B6" w:rsidP="002222B6">
      <w:pPr>
        <w:pStyle w:val="Default"/>
        <w:jc w:val="both"/>
        <w:rPr>
          <w:b/>
          <w:sz w:val="20"/>
          <w:szCs w:val="20"/>
        </w:rPr>
      </w:pPr>
      <w:r w:rsidRPr="00BE0DC2">
        <w:rPr>
          <w:b/>
          <w:sz w:val="20"/>
          <w:szCs w:val="20"/>
        </w:rPr>
        <w:lastRenderedPageBreak/>
        <w:t>Further information</w:t>
      </w:r>
    </w:p>
    <w:p w14:paraId="16D06275" w14:textId="77777777" w:rsidR="002222B6" w:rsidRPr="00BE0DC2" w:rsidRDefault="002222B6" w:rsidP="002222B6">
      <w:pPr>
        <w:pStyle w:val="Default"/>
        <w:jc w:val="both"/>
        <w:rPr>
          <w:b/>
          <w:sz w:val="20"/>
          <w:szCs w:val="20"/>
        </w:rPr>
      </w:pPr>
    </w:p>
    <w:p w14:paraId="535DEB55" w14:textId="26BA5CD2" w:rsidR="002222B6" w:rsidRPr="00990A2E" w:rsidRDefault="002222B6" w:rsidP="002222B6">
      <w:pPr>
        <w:pStyle w:val="Default"/>
        <w:rPr>
          <w:sz w:val="20"/>
          <w:szCs w:val="20"/>
        </w:rPr>
      </w:pPr>
      <w:r w:rsidRPr="00990A2E">
        <w:rPr>
          <w:sz w:val="20"/>
          <w:szCs w:val="20"/>
        </w:rPr>
        <w:t xml:space="preserve">For an informal and confidential conversation about the role, please contact </w:t>
      </w:r>
      <w:r>
        <w:rPr>
          <w:sz w:val="20"/>
          <w:szCs w:val="20"/>
        </w:rPr>
        <w:t xml:space="preserve">Julie Palmer, School Resource Manager to arrange a phone call </w:t>
      </w:r>
      <w:hyperlink r:id="rId14" w:history="1">
        <w:r w:rsidRPr="0041316E">
          <w:rPr>
            <w:rStyle w:val="Hyperlink"/>
            <w:sz w:val="20"/>
            <w:szCs w:val="20"/>
          </w:rPr>
          <w:t>jplamer@nexusmat.org</w:t>
        </w:r>
      </w:hyperlink>
      <w:r>
        <w:rPr>
          <w:sz w:val="20"/>
          <w:szCs w:val="20"/>
        </w:rPr>
        <w:t xml:space="preserve"> </w:t>
      </w:r>
    </w:p>
    <w:p w14:paraId="551A0AFF" w14:textId="77777777" w:rsidR="002222B6" w:rsidRPr="00BE0DC2" w:rsidRDefault="002222B6" w:rsidP="002222B6">
      <w:pPr>
        <w:pStyle w:val="Default"/>
        <w:jc w:val="both"/>
        <w:rPr>
          <w:sz w:val="20"/>
          <w:szCs w:val="20"/>
        </w:rPr>
      </w:pPr>
    </w:p>
    <w:p w14:paraId="6324C0C9" w14:textId="7082BD90" w:rsidR="002222B6" w:rsidRPr="00BE0DC2" w:rsidRDefault="002222B6" w:rsidP="002222B6">
      <w:pPr>
        <w:pStyle w:val="Default"/>
        <w:jc w:val="both"/>
        <w:rPr>
          <w:sz w:val="20"/>
          <w:szCs w:val="20"/>
        </w:rPr>
      </w:pPr>
      <w:r w:rsidRPr="00BE0DC2">
        <w:rPr>
          <w:sz w:val="20"/>
          <w:szCs w:val="20"/>
        </w:rPr>
        <w:t xml:space="preserve">Further information can be found on our school website </w:t>
      </w:r>
      <w:hyperlink r:id="rId15" w:history="1">
        <w:r w:rsidRPr="002222B6">
          <w:rPr>
            <w:rStyle w:val="Hyperlink"/>
            <w:sz w:val="20"/>
            <w:szCs w:val="20"/>
          </w:rPr>
          <w:t>Beech Academy - Home</w:t>
        </w:r>
      </w:hyperlink>
    </w:p>
    <w:p w14:paraId="1404CB4B" w14:textId="77777777" w:rsidR="002222B6" w:rsidRPr="00BE0DC2" w:rsidRDefault="002222B6" w:rsidP="002222B6">
      <w:pPr>
        <w:pStyle w:val="Default"/>
        <w:jc w:val="both"/>
        <w:rPr>
          <w:sz w:val="20"/>
          <w:szCs w:val="20"/>
        </w:rPr>
      </w:pPr>
    </w:p>
    <w:p w14:paraId="16F7C1C8" w14:textId="77777777" w:rsidR="002222B6" w:rsidRPr="00BE0DC2" w:rsidRDefault="002222B6" w:rsidP="002222B6">
      <w:pPr>
        <w:pStyle w:val="Default"/>
        <w:jc w:val="both"/>
        <w:rPr>
          <w:b/>
          <w:sz w:val="20"/>
          <w:szCs w:val="20"/>
        </w:rPr>
      </w:pPr>
      <w:r w:rsidRPr="00BE0DC2">
        <w:rPr>
          <w:b/>
          <w:sz w:val="20"/>
          <w:szCs w:val="20"/>
        </w:rPr>
        <w:t>Nexus Multi Academy Trust is committed to safeguarding and protecting the welfare of children and young people and expects all staff and volunteers to share this commitment.</w:t>
      </w:r>
    </w:p>
    <w:p w14:paraId="39D1DEB6" w14:textId="77777777" w:rsidR="002222B6" w:rsidRPr="00BE0DC2" w:rsidRDefault="002222B6" w:rsidP="002222B6">
      <w:pPr>
        <w:pStyle w:val="Default"/>
        <w:jc w:val="both"/>
        <w:rPr>
          <w:b/>
          <w:sz w:val="20"/>
          <w:szCs w:val="20"/>
        </w:rPr>
      </w:pPr>
    </w:p>
    <w:p w14:paraId="4359C9C7" w14:textId="77777777" w:rsidR="002222B6" w:rsidRPr="00BE0DC2" w:rsidRDefault="002222B6" w:rsidP="002222B6">
      <w:pPr>
        <w:jc w:val="both"/>
        <w:rPr>
          <w:rFonts w:cs="Tahoma"/>
          <w:iCs/>
          <w:color w:val="000000"/>
          <w:sz w:val="20"/>
          <w:szCs w:val="20"/>
        </w:rPr>
      </w:pPr>
      <w:r w:rsidRPr="00BE0DC2">
        <w:rPr>
          <w:rFonts w:cs="Tahoma"/>
          <w:iCs/>
          <w:color w:val="000000"/>
          <w:sz w:val="20"/>
          <w:szCs w:val="20"/>
        </w:rPr>
        <w:t>Safer recruitment practice and pre-employment checks will be undertaken before any appointment is confirmed.</w:t>
      </w:r>
    </w:p>
    <w:p w14:paraId="669EB314" w14:textId="77777777" w:rsidR="002222B6" w:rsidRPr="00BE0DC2" w:rsidRDefault="002222B6" w:rsidP="002222B6">
      <w:pPr>
        <w:jc w:val="both"/>
        <w:rPr>
          <w:rFonts w:cs="Tahoma"/>
          <w:sz w:val="20"/>
          <w:szCs w:val="20"/>
        </w:rPr>
      </w:pPr>
      <w:r w:rsidRPr="00BE0DC2">
        <w:rPr>
          <w:rFonts w:cs="Tahoma"/>
          <w:sz w:val="20"/>
          <w:szCs w:val="20"/>
        </w:rPr>
        <w:t xml:space="preserve">This post involves working with children and young people.  If successful you will be required to apply for a disclosure of criminal records check at an enhanced level and a barred list check. Further information about the Disclosure and Barring Service and can be found at </w:t>
      </w:r>
      <w:hyperlink r:id="rId16" w:history="1">
        <w:r w:rsidRPr="00BE0DC2">
          <w:rPr>
            <w:rStyle w:val="Hyperlink"/>
            <w:rFonts w:cs="Tahoma"/>
            <w:sz w:val="20"/>
            <w:szCs w:val="20"/>
          </w:rPr>
          <w:t>www.gov.uk/disclosure-barring-service-check</w:t>
        </w:r>
      </w:hyperlink>
      <w:r w:rsidRPr="00BE0DC2">
        <w:rPr>
          <w:rFonts w:cs="Tahoma"/>
          <w:sz w:val="20"/>
          <w:szCs w:val="20"/>
        </w:rPr>
        <w:t>.</w:t>
      </w:r>
    </w:p>
    <w:p w14:paraId="7148F3A9" w14:textId="77777777" w:rsidR="002222B6" w:rsidRPr="00BE0DC2" w:rsidRDefault="002222B6" w:rsidP="002222B6">
      <w:pPr>
        <w:jc w:val="both"/>
        <w:rPr>
          <w:rFonts w:cs="Tahoma"/>
          <w:color w:val="000000"/>
          <w:sz w:val="20"/>
          <w:szCs w:val="20"/>
        </w:rPr>
      </w:pPr>
      <w:r w:rsidRPr="00BE0DC2">
        <w:rPr>
          <w:rFonts w:cs="Tahoma"/>
          <w:iCs/>
          <w:color w:val="000000"/>
          <w:sz w:val="20"/>
          <w:szCs w:val="20"/>
        </w:rPr>
        <w:t xml:space="preserve">We are an equal opportunities employer </w:t>
      </w:r>
      <w:r w:rsidRPr="00BE0DC2">
        <w:rPr>
          <w:rFonts w:cs="Tahoma"/>
          <w:color w:val="000000"/>
          <w:sz w:val="20"/>
          <w:szCs w:val="20"/>
        </w:rPr>
        <w:t>committed to recruiting and retaining a diverse workforce.</w:t>
      </w:r>
    </w:p>
    <w:p w14:paraId="3E4715B5" w14:textId="77777777" w:rsidR="002222B6" w:rsidRPr="002222B6" w:rsidRDefault="002222B6" w:rsidP="002222B6">
      <w:pPr>
        <w:pStyle w:val="Default"/>
        <w:rPr>
          <w:color w:val="auto"/>
          <w:sz w:val="20"/>
          <w:szCs w:val="20"/>
          <w:shd w:val="clear" w:color="auto" w:fill="FFFFFF"/>
        </w:rPr>
      </w:pPr>
    </w:p>
    <w:p w14:paraId="241BC652" w14:textId="77777777" w:rsidR="002222B6" w:rsidRPr="002222B6" w:rsidRDefault="002222B6" w:rsidP="00635003">
      <w:pPr>
        <w:pStyle w:val="Default"/>
        <w:rPr>
          <w:b/>
          <w:color w:val="auto"/>
          <w:sz w:val="20"/>
          <w:szCs w:val="20"/>
        </w:rPr>
      </w:pPr>
    </w:p>
    <w:sectPr w:rsidR="002222B6" w:rsidRPr="002222B6" w:rsidSect="00635003">
      <w:headerReference w:type="default" r:id="rId17"/>
      <w:footerReference w:type="default" r:id="rId18"/>
      <w:pgSz w:w="11906" w:h="16838"/>
      <w:pgMar w:top="700" w:right="1440" w:bottom="1276"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0E35" w14:textId="77777777" w:rsidR="00C404F0" w:rsidRDefault="00C404F0" w:rsidP="004339D2">
      <w:pPr>
        <w:spacing w:after="0" w:line="240" w:lineRule="auto"/>
      </w:pPr>
      <w:r>
        <w:separator/>
      </w:r>
    </w:p>
  </w:endnote>
  <w:endnote w:type="continuationSeparator" w:id="0">
    <w:p w14:paraId="19E30938" w14:textId="77777777" w:rsidR="00C404F0" w:rsidRDefault="00C404F0"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C8F9F" w14:textId="77777777" w:rsidR="00C404F0" w:rsidRDefault="00C404F0" w:rsidP="004339D2">
      <w:pPr>
        <w:spacing w:after="0" w:line="240" w:lineRule="auto"/>
      </w:pPr>
      <w:bookmarkStart w:id="0" w:name="_Hlk200047454"/>
      <w:bookmarkEnd w:id="0"/>
      <w:r>
        <w:separator/>
      </w:r>
    </w:p>
  </w:footnote>
  <w:footnote w:type="continuationSeparator" w:id="0">
    <w:p w14:paraId="6DC1EEBE" w14:textId="77777777" w:rsidR="00C404F0" w:rsidRDefault="00C404F0"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E296" w14:textId="142F6F0F" w:rsidR="000C2A65" w:rsidRDefault="000679B6" w:rsidP="000679B6">
    <w:pPr>
      <w:pStyle w:val="Header"/>
    </w:pPr>
    <w:r>
      <w:rPr>
        <w:noProof/>
      </w:rPr>
      <w:drawing>
        <wp:inline distT="0" distB="0" distL="0" distR="0" wp14:anchorId="7AC44912" wp14:editId="57342CD7">
          <wp:extent cx="1716405" cy="6127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612775"/>
                  </a:xfrm>
                  <a:prstGeom prst="rect">
                    <a:avLst/>
                  </a:prstGeom>
                  <a:noFill/>
                  <a:ln>
                    <a:noFill/>
                  </a:ln>
                </pic:spPr>
              </pic:pic>
            </a:graphicData>
          </a:graphic>
        </wp:inline>
      </w:drawing>
    </w:r>
    <w:r w:rsidR="00CF7D72">
      <w:rPr>
        <w:noProof/>
        <w:lang w:eastAsia="en-GB"/>
      </w:rPr>
      <w:drawing>
        <wp:anchor distT="0" distB="0" distL="114300" distR="114300" simplePos="0" relativeHeight="251656704" behindDoc="1" locked="0" layoutInCell="1" allowOverlap="1" wp14:anchorId="63908258" wp14:editId="39E55318">
          <wp:simplePos x="0" y="0"/>
          <wp:positionH relativeFrom="column">
            <wp:posOffset>4619625</wp:posOffset>
          </wp:positionH>
          <wp:positionV relativeFrom="paragraph">
            <wp:posOffset>-106680</wp:posOffset>
          </wp:positionV>
          <wp:extent cx="1371600" cy="771525"/>
          <wp:effectExtent l="0" t="0" r="0" b="9525"/>
          <wp:wrapNone/>
          <wp:docPr id="20" name="Picture 2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101652C" w14:textId="436AD9FE" w:rsidR="000C2A65" w:rsidRDefault="000C2A65">
    <w:pPr>
      <w:pStyle w:val="Header"/>
    </w:pPr>
  </w:p>
  <w:p w14:paraId="4B99056E" w14:textId="77777777" w:rsidR="00CB1642" w:rsidRDefault="00CB1642">
    <w:pPr>
      <w:pStyle w:val="Header"/>
    </w:pP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2"/>
  </w:num>
  <w:num w:numId="5">
    <w:abstractNumId w:val="15"/>
  </w:num>
  <w:num w:numId="6">
    <w:abstractNumId w:val="3"/>
  </w:num>
  <w:num w:numId="7">
    <w:abstractNumId w:val="9"/>
  </w:num>
  <w:num w:numId="8">
    <w:abstractNumId w:val="14"/>
  </w:num>
  <w:num w:numId="9">
    <w:abstractNumId w:val="10"/>
  </w:num>
  <w:num w:numId="10">
    <w:abstractNumId w:val="6"/>
  </w:num>
  <w:num w:numId="11">
    <w:abstractNumId w:val="7"/>
  </w:num>
  <w:num w:numId="12">
    <w:abstractNumId w:val="16"/>
  </w:num>
  <w:num w:numId="13">
    <w:abstractNumId w:val="2"/>
  </w:num>
  <w:num w:numId="14">
    <w:abstractNumId w:val="8"/>
  </w:num>
  <w:num w:numId="15">
    <w:abstractNumId w:val="4"/>
  </w:num>
  <w:num w:numId="16">
    <w:abstractNumId w:val="1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05491"/>
    <w:rsid w:val="0001205E"/>
    <w:rsid w:val="00012CE3"/>
    <w:rsid w:val="00027BE2"/>
    <w:rsid w:val="000311C3"/>
    <w:rsid w:val="00031CDE"/>
    <w:rsid w:val="00040F20"/>
    <w:rsid w:val="000679B6"/>
    <w:rsid w:val="00067ADE"/>
    <w:rsid w:val="00075A2D"/>
    <w:rsid w:val="00081FCA"/>
    <w:rsid w:val="00097855"/>
    <w:rsid w:val="000A11D5"/>
    <w:rsid w:val="000A1976"/>
    <w:rsid w:val="000B040E"/>
    <w:rsid w:val="000C0DD1"/>
    <w:rsid w:val="000C2A65"/>
    <w:rsid w:val="000E114A"/>
    <w:rsid w:val="000E12D6"/>
    <w:rsid w:val="000E517B"/>
    <w:rsid w:val="000F19D5"/>
    <w:rsid w:val="0010269E"/>
    <w:rsid w:val="00137441"/>
    <w:rsid w:val="00155985"/>
    <w:rsid w:val="00171FFF"/>
    <w:rsid w:val="0018076B"/>
    <w:rsid w:val="001A4249"/>
    <w:rsid w:val="001C70FD"/>
    <w:rsid w:val="001D792D"/>
    <w:rsid w:val="002045D9"/>
    <w:rsid w:val="002222B6"/>
    <w:rsid w:val="00233832"/>
    <w:rsid w:val="00276B6E"/>
    <w:rsid w:val="002A715C"/>
    <w:rsid w:val="002C5853"/>
    <w:rsid w:val="002E1D36"/>
    <w:rsid w:val="002E3AC9"/>
    <w:rsid w:val="002F18B5"/>
    <w:rsid w:val="002F7DA6"/>
    <w:rsid w:val="003028B8"/>
    <w:rsid w:val="00321915"/>
    <w:rsid w:val="00322559"/>
    <w:rsid w:val="00335668"/>
    <w:rsid w:val="00340C31"/>
    <w:rsid w:val="00342F7C"/>
    <w:rsid w:val="003445E8"/>
    <w:rsid w:val="00351967"/>
    <w:rsid w:val="00355718"/>
    <w:rsid w:val="0039057E"/>
    <w:rsid w:val="00391B38"/>
    <w:rsid w:val="003A12DF"/>
    <w:rsid w:val="003B4108"/>
    <w:rsid w:val="003B470B"/>
    <w:rsid w:val="003B7E10"/>
    <w:rsid w:val="003C4F6D"/>
    <w:rsid w:val="003D6092"/>
    <w:rsid w:val="00401703"/>
    <w:rsid w:val="0040604C"/>
    <w:rsid w:val="00407D0F"/>
    <w:rsid w:val="0042442B"/>
    <w:rsid w:val="00426C07"/>
    <w:rsid w:val="004339D2"/>
    <w:rsid w:val="00451FA5"/>
    <w:rsid w:val="00463084"/>
    <w:rsid w:val="00463E80"/>
    <w:rsid w:val="004676AC"/>
    <w:rsid w:val="004752E7"/>
    <w:rsid w:val="00480888"/>
    <w:rsid w:val="00486385"/>
    <w:rsid w:val="004A390C"/>
    <w:rsid w:val="004A4002"/>
    <w:rsid w:val="004C1AF5"/>
    <w:rsid w:val="004C37F7"/>
    <w:rsid w:val="004C5CB7"/>
    <w:rsid w:val="004C7FFD"/>
    <w:rsid w:val="0051728E"/>
    <w:rsid w:val="005176B7"/>
    <w:rsid w:val="00531B69"/>
    <w:rsid w:val="00535CB3"/>
    <w:rsid w:val="00536024"/>
    <w:rsid w:val="00540E76"/>
    <w:rsid w:val="005821B7"/>
    <w:rsid w:val="005918B4"/>
    <w:rsid w:val="0059751E"/>
    <w:rsid w:val="005E0BEE"/>
    <w:rsid w:val="006070C0"/>
    <w:rsid w:val="00610CB4"/>
    <w:rsid w:val="006238A8"/>
    <w:rsid w:val="00625C06"/>
    <w:rsid w:val="0062676C"/>
    <w:rsid w:val="00635003"/>
    <w:rsid w:val="006420C0"/>
    <w:rsid w:val="00646669"/>
    <w:rsid w:val="0066514C"/>
    <w:rsid w:val="00671F2F"/>
    <w:rsid w:val="006A7A8E"/>
    <w:rsid w:val="006C2751"/>
    <w:rsid w:val="006C4CC7"/>
    <w:rsid w:val="006D5370"/>
    <w:rsid w:val="006F11C4"/>
    <w:rsid w:val="006F3F72"/>
    <w:rsid w:val="007178FC"/>
    <w:rsid w:val="00720329"/>
    <w:rsid w:val="00725FAA"/>
    <w:rsid w:val="00743B58"/>
    <w:rsid w:val="00775A13"/>
    <w:rsid w:val="0077643A"/>
    <w:rsid w:val="00784328"/>
    <w:rsid w:val="007A0C58"/>
    <w:rsid w:val="007A2F86"/>
    <w:rsid w:val="007B2485"/>
    <w:rsid w:val="007B62F6"/>
    <w:rsid w:val="007C6419"/>
    <w:rsid w:val="007D3489"/>
    <w:rsid w:val="007E22ED"/>
    <w:rsid w:val="007E23B4"/>
    <w:rsid w:val="007E41DD"/>
    <w:rsid w:val="00810E92"/>
    <w:rsid w:val="00827969"/>
    <w:rsid w:val="00830689"/>
    <w:rsid w:val="0083346E"/>
    <w:rsid w:val="00835C0E"/>
    <w:rsid w:val="00836CBC"/>
    <w:rsid w:val="00842731"/>
    <w:rsid w:val="00865A69"/>
    <w:rsid w:val="00874E73"/>
    <w:rsid w:val="00887535"/>
    <w:rsid w:val="00892055"/>
    <w:rsid w:val="008A463E"/>
    <w:rsid w:val="008B7EBF"/>
    <w:rsid w:val="008D40B2"/>
    <w:rsid w:val="008E1F18"/>
    <w:rsid w:val="008E34E1"/>
    <w:rsid w:val="0090496F"/>
    <w:rsid w:val="009050AE"/>
    <w:rsid w:val="00920357"/>
    <w:rsid w:val="00952C24"/>
    <w:rsid w:val="00954BC2"/>
    <w:rsid w:val="00956FC1"/>
    <w:rsid w:val="009640A6"/>
    <w:rsid w:val="00977A0F"/>
    <w:rsid w:val="00984129"/>
    <w:rsid w:val="009846B2"/>
    <w:rsid w:val="00984BEE"/>
    <w:rsid w:val="009A29BA"/>
    <w:rsid w:val="009A47AD"/>
    <w:rsid w:val="009B39A1"/>
    <w:rsid w:val="009D3B6C"/>
    <w:rsid w:val="009E5459"/>
    <w:rsid w:val="00A0492D"/>
    <w:rsid w:val="00A53132"/>
    <w:rsid w:val="00A607A8"/>
    <w:rsid w:val="00A64DD0"/>
    <w:rsid w:val="00A7118E"/>
    <w:rsid w:val="00A71E1C"/>
    <w:rsid w:val="00A7312F"/>
    <w:rsid w:val="00A73433"/>
    <w:rsid w:val="00A84261"/>
    <w:rsid w:val="00A8602C"/>
    <w:rsid w:val="00A8773C"/>
    <w:rsid w:val="00A95C3B"/>
    <w:rsid w:val="00AA1DA6"/>
    <w:rsid w:val="00AA743B"/>
    <w:rsid w:val="00AB43C4"/>
    <w:rsid w:val="00AB59B5"/>
    <w:rsid w:val="00AC3AC4"/>
    <w:rsid w:val="00AC5D76"/>
    <w:rsid w:val="00AD2905"/>
    <w:rsid w:val="00AF0609"/>
    <w:rsid w:val="00B03EAD"/>
    <w:rsid w:val="00B07E48"/>
    <w:rsid w:val="00B50CDD"/>
    <w:rsid w:val="00B651BC"/>
    <w:rsid w:val="00B7007A"/>
    <w:rsid w:val="00B900CF"/>
    <w:rsid w:val="00B90E3C"/>
    <w:rsid w:val="00B92BB3"/>
    <w:rsid w:val="00B95C52"/>
    <w:rsid w:val="00BA38F7"/>
    <w:rsid w:val="00BA4EC4"/>
    <w:rsid w:val="00BB1A19"/>
    <w:rsid w:val="00BB1F10"/>
    <w:rsid w:val="00BB6C72"/>
    <w:rsid w:val="00BB7C31"/>
    <w:rsid w:val="00BF5A50"/>
    <w:rsid w:val="00C016F7"/>
    <w:rsid w:val="00C06383"/>
    <w:rsid w:val="00C124BB"/>
    <w:rsid w:val="00C21EB3"/>
    <w:rsid w:val="00C404F0"/>
    <w:rsid w:val="00C51119"/>
    <w:rsid w:val="00C633DC"/>
    <w:rsid w:val="00C6510A"/>
    <w:rsid w:val="00C67DF0"/>
    <w:rsid w:val="00C826E5"/>
    <w:rsid w:val="00C86852"/>
    <w:rsid w:val="00C947CC"/>
    <w:rsid w:val="00CA18BA"/>
    <w:rsid w:val="00CB1642"/>
    <w:rsid w:val="00CB1E53"/>
    <w:rsid w:val="00CC0BD7"/>
    <w:rsid w:val="00CE3406"/>
    <w:rsid w:val="00CF7D72"/>
    <w:rsid w:val="00CF7ECF"/>
    <w:rsid w:val="00D11C19"/>
    <w:rsid w:val="00D30484"/>
    <w:rsid w:val="00D5515E"/>
    <w:rsid w:val="00D60654"/>
    <w:rsid w:val="00D62638"/>
    <w:rsid w:val="00D81564"/>
    <w:rsid w:val="00D936BD"/>
    <w:rsid w:val="00D9651F"/>
    <w:rsid w:val="00DB27BC"/>
    <w:rsid w:val="00DC14F7"/>
    <w:rsid w:val="00DC7D28"/>
    <w:rsid w:val="00DD1ADA"/>
    <w:rsid w:val="00DD28AD"/>
    <w:rsid w:val="00DF2157"/>
    <w:rsid w:val="00E1441A"/>
    <w:rsid w:val="00E245F3"/>
    <w:rsid w:val="00E43BD3"/>
    <w:rsid w:val="00E43DC1"/>
    <w:rsid w:val="00E51DB1"/>
    <w:rsid w:val="00E56172"/>
    <w:rsid w:val="00E70581"/>
    <w:rsid w:val="00E74A2B"/>
    <w:rsid w:val="00E85513"/>
    <w:rsid w:val="00E86FD5"/>
    <w:rsid w:val="00E92AC3"/>
    <w:rsid w:val="00E9476A"/>
    <w:rsid w:val="00EA6871"/>
    <w:rsid w:val="00EB35C7"/>
    <w:rsid w:val="00EB5DB3"/>
    <w:rsid w:val="00EC1698"/>
    <w:rsid w:val="00ED2C80"/>
    <w:rsid w:val="00ED5CEF"/>
    <w:rsid w:val="00ED66FF"/>
    <w:rsid w:val="00EF7AD3"/>
    <w:rsid w:val="00F20B73"/>
    <w:rsid w:val="00F46AE6"/>
    <w:rsid w:val="00F87B66"/>
    <w:rsid w:val="00F91F6B"/>
    <w:rsid w:val="00F944CC"/>
    <w:rsid w:val="00FA6687"/>
    <w:rsid w:val="00FC0517"/>
    <w:rsid w:val="00FD7BF4"/>
    <w:rsid w:val="00FE0805"/>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FA6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11158">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palmer@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beechacademy.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plamer@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D9ACD-0C06-43DF-BB7F-78B00C0BDACD}">
  <ds:schemaRefs>
    <ds:schemaRef ds:uri="http://schemas.openxmlformats.org/officeDocument/2006/bibliography"/>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5</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3</cp:revision>
  <cp:lastPrinted>2021-06-03T08:15:00Z</cp:lastPrinted>
  <dcterms:created xsi:type="dcterms:W3CDTF">2026-01-13T08:24:00Z</dcterms:created>
  <dcterms:modified xsi:type="dcterms:W3CDTF">2026-01-13T08:30:00Z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