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B3038" w14:textId="77777777" w:rsidR="00591819" w:rsidRPr="00CA339B" w:rsidRDefault="009364A4">
      <w:pPr>
        <w:rPr>
          <w:rFonts w:ascii="Tahoma" w:hAnsi="Tahoma" w:cs="Tahoma"/>
        </w:rPr>
      </w:pPr>
      <w:r>
        <w:rPr>
          <w:rFonts w:ascii="Tahoma" w:hAnsi="Tahoma" w:cs="Tahoma"/>
          <w:noProof/>
        </w:rPr>
        <w:drawing>
          <wp:anchor distT="0" distB="0" distL="114300" distR="114300" simplePos="0" relativeHeight="251657728" behindDoc="0" locked="0" layoutInCell="1" allowOverlap="1" wp14:anchorId="632B317E" wp14:editId="632B317F">
            <wp:simplePos x="0" y="0"/>
            <wp:positionH relativeFrom="column">
              <wp:posOffset>2193290</wp:posOffset>
            </wp:positionH>
            <wp:positionV relativeFrom="paragraph">
              <wp:posOffset>-836930</wp:posOffset>
            </wp:positionV>
            <wp:extent cx="1677670" cy="869315"/>
            <wp:effectExtent l="0" t="0" r="0" b="0"/>
            <wp:wrapNone/>
            <wp:docPr id="40" name="Picture 40" descr="Nexus Logo silver X - upda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exus Logo silver X - updat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pic:spPr>
                </pic:pic>
              </a:graphicData>
            </a:graphic>
            <wp14:sizeRelH relativeFrom="page">
              <wp14:pctWidth>0</wp14:pctWidth>
            </wp14:sizeRelH>
            <wp14:sizeRelV relativeFrom="page">
              <wp14:pctHeight>0</wp14:pctHeight>
            </wp14:sizeRelV>
          </wp:anchor>
        </w:drawing>
      </w:r>
    </w:p>
    <w:p w14:paraId="632B3039" w14:textId="77777777" w:rsidR="00591819" w:rsidRPr="00CA339B" w:rsidRDefault="00591819">
      <w:pPr>
        <w:rPr>
          <w:rFonts w:ascii="Tahoma" w:hAnsi="Tahoma" w:cs="Tahoma"/>
        </w:rPr>
      </w:pPr>
    </w:p>
    <w:tbl>
      <w:tblPr>
        <w:tblW w:w="8937" w:type="dxa"/>
        <w:tblLook w:val="0000" w:firstRow="0" w:lastRow="0" w:firstColumn="0" w:lastColumn="0" w:noHBand="0" w:noVBand="0"/>
      </w:tblPr>
      <w:tblGrid>
        <w:gridCol w:w="3550"/>
        <w:gridCol w:w="5387"/>
      </w:tblGrid>
      <w:tr w:rsidR="009C00B5" w:rsidRPr="00CA339B" w14:paraId="632B303C" w14:textId="77777777" w:rsidTr="27F7F5A5">
        <w:trPr>
          <w:trHeight w:val="674"/>
        </w:trPr>
        <w:tc>
          <w:tcPr>
            <w:tcW w:w="3550" w:type="dxa"/>
          </w:tcPr>
          <w:p w14:paraId="632B303A" w14:textId="77777777" w:rsidR="009C00B5" w:rsidRPr="00CA339B" w:rsidRDefault="009C00B5" w:rsidP="0085762D">
            <w:pPr>
              <w:rPr>
                <w:rFonts w:ascii="Tahoma" w:hAnsi="Tahoma" w:cs="Tahoma"/>
                <w:b/>
                <w:color w:val="00B0F0"/>
              </w:rPr>
            </w:pPr>
            <w:r w:rsidRPr="00CA339B">
              <w:rPr>
                <w:rFonts w:ascii="Tahoma" w:hAnsi="Tahoma" w:cs="Tahoma"/>
                <w:b/>
                <w:color w:val="00B0F0"/>
              </w:rPr>
              <w:t>Post title</w:t>
            </w:r>
            <w:r w:rsidR="00997A6D" w:rsidRPr="00CA339B">
              <w:rPr>
                <w:rFonts w:ascii="Tahoma" w:hAnsi="Tahoma" w:cs="Tahoma"/>
                <w:b/>
                <w:color w:val="00B0F0"/>
              </w:rPr>
              <w:t>:</w:t>
            </w:r>
          </w:p>
        </w:tc>
        <w:tc>
          <w:tcPr>
            <w:tcW w:w="5387" w:type="dxa"/>
          </w:tcPr>
          <w:p w14:paraId="632B303B" w14:textId="55343059" w:rsidR="009C00B5" w:rsidRPr="00CA339B" w:rsidRDefault="009409BD" w:rsidP="00E038B5">
            <w:pPr>
              <w:rPr>
                <w:rFonts w:ascii="Tahoma" w:hAnsi="Tahoma" w:cs="Tahoma"/>
                <w:b/>
              </w:rPr>
            </w:pPr>
            <w:r>
              <w:rPr>
                <w:rFonts w:ascii="Tahoma" w:hAnsi="Tahoma" w:cs="Tahoma"/>
                <w:b/>
                <w:noProof/>
              </w:rPr>
              <w:t>Assistant School Resource Manager</w:t>
            </w:r>
            <w:r w:rsidR="009950C3">
              <w:rPr>
                <w:rFonts w:ascii="Tahoma" w:hAnsi="Tahoma" w:cs="Tahoma"/>
                <w:b/>
                <w:noProof/>
              </w:rPr>
              <w:t xml:space="preserve"> Based at Forest </w:t>
            </w:r>
            <w:r w:rsidR="00335A90">
              <w:rPr>
                <w:rFonts w:ascii="Tahoma" w:hAnsi="Tahoma" w:cs="Tahoma"/>
                <w:b/>
                <w:noProof/>
              </w:rPr>
              <w:t>View</w:t>
            </w:r>
            <w:r w:rsidR="009950C3">
              <w:rPr>
                <w:rFonts w:ascii="Tahoma" w:hAnsi="Tahoma" w:cs="Tahoma"/>
                <w:b/>
                <w:noProof/>
              </w:rPr>
              <w:t xml:space="preserve"> site </w:t>
            </w:r>
          </w:p>
        </w:tc>
      </w:tr>
      <w:tr w:rsidR="009C00B5" w:rsidRPr="00CA339B" w14:paraId="632B303F" w14:textId="77777777" w:rsidTr="27F7F5A5">
        <w:trPr>
          <w:trHeight w:val="336"/>
        </w:trPr>
        <w:tc>
          <w:tcPr>
            <w:tcW w:w="3550" w:type="dxa"/>
          </w:tcPr>
          <w:p w14:paraId="632B303D" w14:textId="29186E11" w:rsidR="007E6767" w:rsidRDefault="009C00B5" w:rsidP="0085762D">
            <w:pPr>
              <w:rPr>
                <w:rFonts w:ascii="Tahoma" w:hAnsi="Tahoma" w:cs="Tahoma"/>
                <w:b/>
                <w:color w:val="00B0F0"/>
              </w:rPr>
            </w:pPr>
            <w:r w:rsidRPr="00CA339B">
              <w:rPr>
                <w:rFonts w:ascii="Tahoma" w:hAnsi="Tahoma" w:cs="Tahoma"/>
                <w:b/>
                <w:color w:val="00B0F0"/>
              </w:rPr>
              <w:t>Salary and grade:</w:t>
            </w:r>
          </w:p>
          <w:p w14:paraId="294342FE" w14:textId="146DC253" w:rsidR="007E6767" w:rsidRDefault="007E6767" w:rsidP="007E6767">
            <w:pPr>
              <w:rPr>
                <w:rFonts w:ascii="Tahoma" w:hAnsi="Tahoma" w:cs="Tahoma"/>
              </w:rPr>
            </w:pPr>
          </w:p>
          <w:p w14:paraId="5CEB762C" w14:textId="77777777" w:rsidR="00335A90" w:rsidRDefault="00335A90" w:rsidP="007E6767">
            <w:pPr>
              <w:rPr>
                <w:rFonts w:ascii="Tahoma" w:hAnsi="Tahoma" w:cs="Tahoma"/>
              </w:rPr>
            </w:pPr>
          </w:p>
          <w:p w14:paraId="57750517" w14:textId="77777777" w:rsidR="00335A90" w:rsidRDefault="00335A90" w:rsidP="007E6767">
            <w:pPr>
              <w:rPr>
                <w:rFonts w:ascii="Tahoma" w:hAnsi="Tahoma" w:cs="Tahoma"/>
                <w:b/>
                <w:color w:val="00B0F0"/>
              </w:rPr>
            </w:pPr>
          </w:p>
          <w:p w14:paraId="28499CC6" w14:textId="77777777" w:rsidR="00335A90" w:rsidRDefault="00335A90" w:rsidP="007E6767">
            <w:pPr>
              <w:rPr>
                <w:rFonts w:ascii="Tahoma" w:hAnsi="Tahoma" w:cs="Tahoma"/>
                <w:b/>
                <w:color w:val="00B0F0"/>
              </w:rPr>
            </w:pPr>
          </w:p>
          <w:p w14:paraId="51C49888" w14:textId="3F512D74" w:rsidR="009C00B5" w:rsidRPr="007E6767" w:rsidRDefault="007E6767" w:rsidP="007E6767">
            <w:pPr>
              <w:rPr>
                <w:rFonts w:ascii="Tahoma" w:hAnsi="Tahoma" w:cs="Tahoma"/>
              </w:rPr>
            </w:pPr>
            <w:r w:rsidRPr="00335A90">
              <w:rPr>
                <w:rFonts w:ascii="Tahoma" w:hAnsi="Tahoma" w:cs="Tahoma"/>
                <w:b/>
                <w:color w:val="00B0F0"/>
              </w:rPr>
              <w:t>Hours:</w:t>
            </w:r>
            <w:r>
              <w:rPr>
                <w:rFonts w:ascii="Tahoma" w:hAnsi="Tahoma" w:cs="Tahoma"/>
              </w:rPr>
              <w:t xml:space="preserve"> </w:t>
            </w:r>
          </w:p>
        </w:tc>
        <w:tc>
          <w:tcPr>
            <w:tcW w:w="5387" w:type="dxa"/>
          </w:tcPr>
          <w:p w14:paraId="2B102568" w14:textId="77777777" w:rsidR="00335A90" w:rsidRPr="00335A90" w:rsidRDefault="00335A90" w:rsidP="00335A90">
            <w:pPr>
              <w:rPr>
                <w:rFonts w:ascii="Tahoma" w:hAnsi="Tahoma" w:cs="Tahoma"/>
                <w:bCs/>
              </w:rPr>
            </w:pPr>
            <w:r w:rsidRPr="00335A90">
              <w:rPr>
                <w:rFonts w:ascii="Tahoma" w:hAnsi="Tahoma" w:cs="Tahoma"/>
                <w:bCs/>
              </w:rPr>
              <w:t>Salary: Full-time Band F (Scale point 12 - 17) Actual Salary: £26,285 – £28,513</w:t>
            </w:r>
          </w:p>
          <w:p w14:paraId="77C124DF" w14:textId="01E2D198" w:rsidR="00335A90" w:rsidRDefault="00335A90" w:rsidP="00A92AF0">
            <w:pPr>
              <w:rPr>
                <w:rFonts w:ascii="Tahoma" w:hAnsi="Tahoma" w:cs="Tahoma"/>
                <w:bCs/>
              </w:rPr>
            </w:pPr>
            <w:r w:rsidRPr="00335A90">
              <w:rPr>
                <w:rFonts w:ascii="Tahoma" w:hAnsi="Tahoma" w:cs="Tahoma"/>
                <w:bCs/>
              </w:rPr>
              <w:t>FTE salary £28,598 - £31,022</w:t>
            </w:r>
          </w:p>
          <w:p w14:paraId="3FF5E8F5" w14:textId="77777777" w:rsidR="00335A90" w:rsidRDefault="00335A90" w:rsidP="00335A90">
            <w:pPr>
              <w:rPr>
                <w:rFonts w:ascii="Tahoma" w:hAnsi="Tahoma" w:cs="Tahoma"/>
                <w:bCs/>
              </w:rPr>
            </w:pPr>
          </w:p>
          <w:p w14:paraId="632B303E" w14:textId="52020701" w:rsidR="007E6767" w:rsidRPr="00CA339B" w:rsidRDefault="00335A90" w:rsidP="00A92AF0">
            <w:pPr>
              <w:rPr>
                <w:rFonts w:ascii="Tahoma" w:hAnsi="Tahoma" w:cs="Tahoma"/>
                <w:bCs/>
              </w:rPr>
            </w:pPr>
            <w:r>
              <w:rPr>
                <w:rFonts w:ascii="Tahoma" w:hAnsi="Tahoma" w:cs="Tahoma"/>
                <w:bCs/>
              </w:rPr>
              <w:t xml:space="preserve">37 hours – Monday to Friday </w:t>
            </w:r>
          </w:p>
        </w:tc>
      </w:tr>
      <w:tr w:rsidR="008358E7" w:rsidRPr="00CA339B" w14:paraId="632B3042" w14:textId="77777777" w:rsidTr="27F7F5A5">
        <w:trPr>
          <w:trHeight w:val="336"/>
        </w:trPr>
        <w:tc>
          <w:tcPr>
            <w:tcW w:w="3550" w:type="dxa"/>
          </w:tcPr>
          <w:p w14:paraId="632B3040" w14:textId="77777777" w:rsidR="008358E7" w:rsidRPr="00CA339B" w:rsidRDefault="002255AF" w:rsidP="0085762D">
            <w:pPr>
              <w:rPr>
                <w:rFonts w:ascii="Tahoma" w:hAnsi="Tahoma" w:cs="Tahoma"/>
                <w:b/>
                <w:color w:val="00B0F0"/>
              </w:rPr>
            </w:pPr>
            <w:r w:rsidRPr="00CA339B">
              <w:rPr>
                <w:rFonts w:ascii="Tahoma" w:hAnsi="Tahoma" w:cs="Tahoma"/>
                <w:b/>
                <w:color w:val="00B0F0"/>
              </w:rPr>
              <w:t xml:space="preserve">                        </w:t>
            </w:r>
          </w:p>
        </w:tc>
        <w:tc>
          <w:tcPr>
            <w:tcW w:w="5387" w:type="dxa"/>
          </w:tcPr>
          <w:p w14:paraId="632B3041" w14:textId="77777777" w:rsidR="008358E7" w:rsidRPr="00CA339B" w:rsidRDefault="008358E7" w:rsidP="0085762D">
            <w:pPr>
              <w:rPr>
                <w:rFonts w:ascii="Tahoma" w:hAnsi="Tahoma" w:cs="Tahoma"/>
                <w:bCs/>
              </w:rPr>
            </w:pPr>
          </w:p>
        </w:tc>
      </w:tr>
      <w:tr w:rsidR="009C00B5" w:rsidRPr="00CA339B" w14:paraId="632B3045" w14:textId="77777777" w:rsidTr="27F7F5A5">
        <w:trPr>
          <w:trHeight w:val="336"/>
        </w:trPr>
        <w:tc>
          <w:tcPr>
            <w:tcW w:w="3550" w:type="dxa"/>
          </w:tcPr>
          <w:p w14:paraId="632B3043" w14:textId="77777777" w:rsidR="009C00B5" w:rsidRPr="00CA339B" w:rsidRDefault="009C00B5" w:rsidP="0085762D">
            <w:pPr>
              <w:rPr>
                <w:rFonts w:ascii="Tahoma" w:hAnsi="Tahoma" w:cs="Tahoma"/>
                <w:bCs/>
                <w:color w:val="00B0F0"/>
              </w:rPr>
            </w:pPr>
            <w:r w:rsidRPr="00CA339B">
              <w:rPr>
                <w:rFonts w:ascii="Tahoma" w:hAnsi="Tahoma" w:cs="Tahoma"/>
                <w:b/>
                <w:color w:val="00B0F0"/>
              </w:rPr>
              <w:t>Line manager/s:</w:t>
            </w:r>
          </w:p>
        </w:tc>
        <w:tc>
          <w:tcPr>
            <w:tcW w:w="5387" w:type="dxa"/>
          </w:tcPr>
          <w:p w14:paraId="632B3044" w14:textId="40B132CC" w:rsidR="009C00B5" w:rsidRPr="00CA339B" w:rsidRDefault="00E038B5" w:rsidP="27F7F5A5">
            <w:pPr>
              <w:rPr>
                <w:rFonts w:ascii="Tahoma" w:hAnsi="Tahoma" w:cs="Tahoma"/>
                <w:highlight w:val="yellow"/>
              </w:rPr>
            </w:pPr>
            <w:r w:rsidRPr="007E6767">
              <w:rPr>
                <w:rFonts w:ascii="Tahoma" w:hAnsi="Tahoma" w:cs="Tahoma"/>
              </w:rPr>
              <w:t>Headteacher</w:t>
            </w:r>
            <w:r w:rsidR="0041219D" w:rsidRPr="007E6767">
              <w:rPr>
                <w:rFonts w:ascii="Tahoma" w:hAnsi="Tahoma" w:cs="Tahoma"/>
              </w:rPr>
              <w:t>/</w:t>
            </w:r>
            <w:r w:rsidR="00A30A66" w:rsidRPr="007E6767">
              <w:rPr>
                <w:rFonts w:ascii="Tahoma" w:hAnsi="Tahoma" w:cs="Tahoma"/>
              </w:rPr>
              <w:t>S</w:t>
            </w:r>
            <w:r w:rsidR="2D4DED0E" w:rsidRPr="007E6767">
              <w:rPr>
                <w:rFonts w:ascii="Tahoma" w:hAnsi="Tahoma" w:cs="Tahoma"/>
              </w:rPr>
              <w:t xml:space="preserve">chool </w:t>
            </w:r>
            <w:r w:rsidR="00A30A66" w:rsidRPr="007E6767">
              <w:rPr>
                <w:rFonts w:ascii="Tahoma" w:hAnsi="Tahoma" w:cs="Tahoma"/>
              </w:rPr>
              <w:t>R</w:t>
            </w:r>
            <w:r w:rsidR="5508ACAE" w:rsidRPr="007E6767">
              <w:rPr>
                <w:rFonts w:ascii="Tahoma" w:hAnsi="Tahoma" w:cs="Tahoma"/>
              </w:rPr>
              <w:t xml:space="preserve">esource </w:t>
            </w:r>
            <w:r w:rsidR="00335A90">
              <w:rPr>
                <w:rFonts w:ascii="Tahoma" w:hAnsi="Tahoma" w:cs="Tahoma"/>
              </w:rPr>
              <w:t>Manager</w:t>
            </w:r>
            <w:r w:rsidR="007E6767" w:rsidRPr="007E6767">
              <w:rPr>
                <w:rFonts w:ascii="Tahoma" w:hAnsi="Tahoma" w:cs="Tahoma"/>
              </w:rPr>
              <w:t xml:space="preserve"> </w:t>
            </w:r>
          </w:p>
        </w:tc>
      </w:tr>
    </w:tbl>
    <w:p w14:paraId="632B3046" w14:textId="77777777" w:rsidR="009C00B5" w:rsidRPr="00CA339B" w:rsidRDefault="009C00B5" w:rsidP="009C00B5">
      <w:pPr>
        <w:pStyle w:val="Header"/>
        <w:pBdr>
          <w:bottom w:val="single" w:sz="12" w:space="1" w:color="auto"/>
        </w:pBdr>
        <w:tabs>
          <w:tab w:val="clear" w:pos="4153"/>
          <w:tab w:val="clear" w:pos="8306"/>
        </w:tabs>
        <w:rPr>
          <w:rFonts w:ascii="Tahoma" w:hAnsi="Tahoma" w:cs="Tahoma"/>
        </w:rPr>
      </w:pPr>
    </w:p>
    <w:p w14:paraId="632B3047" w14:textId="77777777" w:rsidR="00403A6E" w:rsidRPr="00CA339B" w:rsidRDefault="00403A6E" w:rsidP="009C00B5">
      <w:pPr>
        <w:pStyle w:val="Heading1"/>
        <w:rPr>
          <w:rFonts w:ascii="Tahoma" w:hAnsi="Tahoma" w:cs="Tahoma"/>
          <w:color w:val="00B0F0"/>
          <w:sz w:val="24"/>
          <w:szCs w:val="24"/>
          <w:u w:val="single"/>
        </w:rPr>
      </w:pPr>
    </w:p>
    <w:p w14:paraId="632B3048" w14:textId="77777777" w:rsidR="009C00B5" w:rsidRPr="00CA339B" w:rsidRDefault="009C00B5" w:rsidP="009C00B5">
      <w:pPr>
        <w:pStyle w:val="Heading1"/>
        <w:rPr>
          <w:rFonts w:ascii="Tahoma" w:hAnsi="Tahoma" w:cs="Tahoma"/>
          <w:color w:val="00B0F0"/>
          <w:sz w:val="24"/>
          <w:szCs w:val="24"/>
          <w:u w:val="single"/>
        </w:rPr>
      </w:pPr>
      <w:r w:rsidRPr="00CA339B">
        <w:rPr>
          <w:rFonts w:ascii="Tahoma" w:hAnsi="Tahoma" w:cs="Tahoma"/>
          <w:color w:val="00B0F0"/>
          <w:sz w:val="24"/>
          <w:szCs w:val="24"/>
          <w:u w:val="single"/>
        </w:rPr>
        <w:t>Main purpose of the job:</w:t>
      </w:r>
    </w:p>
    <w:p w14:paraId="632B3049" w14:textId="77777777" w:rsidR="009C00B5" w:rsidRPr="00CA339B" w:rsidRDefault="009C00B5" w:rsidP="009C00B5">
      <w:pPr>
        <w:rPr>
          <w:rFonts w:ascii="Tahoma" w:hAnsi="Tahoma" w:cs="Tahoma"/>
          <w:lang w:eastAsia="en-US"/>
        </w:rPr>
      </w:pPr>
    </w:p>
    <w:p w14:paraId="3E4BD3A7" w14:textId="77777777" w:rsidR="006853F6" w:rsidRPr="006853F6" w:rsidRDefault="006853F6" w:rsidP="006853F6">
      <w:pPr>
        <w:contextualSpacing/>
        <w:jc w:val="both"/>
        <w:rPr>
          <w:rFonts w:ascii="Tahoma" w:hAnsi="Tahoma" w:cs="Tahoma"/>
        </w:rPr>
      </w:pPr>
      <w:r w:rsidRPr="006853F6">
        <w:rPr>
          <w:rFonts w:ascii="Tahoma" w:hAnsi="Tahoma" w:cs="Tahoma"/>
        </w:rPr>
        <w:t>The Assistant School Resource Manager (ASRM) supports the delivery of operational and business services within the school, contributing to the effective running of key functions including finance, procurement, HR processes, estates compliance, administration, marketing, and information governance.</w:t>
      </w:r>
    </w:p>
    <w:p w14:paraId="7E037C6A" w14:textId="77777777" w:rsidR="006853F6" w:rsidRPr="006853F6" w:rsidRDefault="006853F6" w:rsidP="006853F6">
      <w:pPr>
        <w:contextualSpacing/>
        <w:jc w:val="both"/>
        <w:rPr>
          <w:rFonts w:ascii="Tahoma" w:hAnsi="Tahoma" w:cs="Tahoma"/>
        </w:rPr>
      </w:pPr>
    </w:p>
    <w:p w14:paraId="66C8EB09" w14:textId="23906FDE" w:rsidR="006853F6" w:rsidRPr="006853F6" w:rsidRDefault="008D573D" w:rsidP="006853F6">
      <w:pPr>
        <w:contextualSpacing/>
        <w:jc w:val="both"/>
        <w:rPr>
          <w:rFonts w:ascii="Tahoma" w:hAnsi="Tahoma" w:cs="Tahoma"/>
        </w:rPr>
      </w:pPr>
      <w:r>
        <w:rPr>
          <w:rFonts w:ascii="Tahoma" w:hAnsi="Tahoma" w:cs="Tahoma"/>
        </w:rPr>
        <w:t xml:space="preserve">The post </w:t>
      </w:r>
      <w:r w:rsidR="39B7DD05" w:rsidRPr="27F7F5A5">
        <w:rPr>
          <w:rFonts w:ascii="Tahoma" w:hAnsi="Tahoma" w:cs="Tahoma"/>
        </w:rPr>
        <w:t>holder</w:t>
      </w:r>
      <w:r>
        <w:rPr>
          <w:rFonts w:ascii="Tahoma" w:hAnsi="Tahoma" w:cs="Tahoma"/>
        </w:rPr>
        <w:t xml:space="preserve"> </w:t>
      </w:r>
      <w:r w:rsidR="4F228DE5" w:rsidRPr="27F7F5A5">
        <w:rPr>
          <w:rFonts w:ascii="Tahoma" w:hAnsi="Tahoma" w:cs="Tahoma"/>
        </w:rPr>
        <w:t>provides</w:t>
      </w:r>
      <w:r w:rsidR="006853F6" w:rsidRPr="27F7F5A5">
        <w:rPr>
          <w:rFonts w:ascii="Tahoma" w:hAnsi="Tahoma" w:cs="Tahoma"/>
        </w:rPr>
        <w:t xml:space="preserve"> delegated leadership of specific operational areas and contribut</w:t>
      </w:r>
      <w:r w:rsidR="65C63C4C" w:rsidRPr="27F7F5A5">
        <w:rPr>
          <w:rFonts w:ascii="Tahoma" w:hAnsi="Tahoma" w:cs="Tahoma"/>
        </w:rPr>
        <w:t>es</w:t>
      </w:r>
      <w:r w:rsidR="006853F6" w:rsidRPr="27F7F5A5">
        <w:rPr>
          <w:rFonts w:ascii="Tahoma" w:hAnsi="Tahoma" w:cs="Tahoma"/>
        </w:rPr>
        <w:t xml:space="preserve"> to wider planning, coordination, and service delivery. </w:t>
      </w:r>
      <w:r w:rsidR="662B1C2E" w:rsidRPr="27F7F5A5">
        <w:rPr>
          <w:rFonts w:ascii="Tahoma" w:hAnsi="Tahoma" w:cs="Tahoma"/>
        </w:rPr>
        <w:t>The post holder will</w:t>
      </w:r>
      <w:r w:rsidR="006853F6" w:rsidRPr="27F7F5A5">
        <w:rPr>
          <w:rFonts w:ascii="Tahoma" w:hAnsi="Tahoma" w:cs="Tahoma"/>
        </w:rPr>
        <w:t xml:space="preserve"> lead operational </w:t>
      </w:r>
      <w:r w:rsidR="6FD7C8A6" w:rsidRPr="27F7F5A5">
        <w:rPr>
          <w:rFonts w:ascii="Tahoma" w:hAnsi="Tahoma" w:cs="Tahoma"/>
        </w:rPr>
        <w:t>business services in schools</w:t>
      </w:r>
      <w:r w:rsidR="006853F6" w:rsidRPr="27F7F5A5">
        <w:rPr>
          <w:rFonts w:ascii="Tahoma" w:hAnsi="Tahoma" w:cs="Tahoma"/>
        </w:rPr>
        <w:t xml:space="preserve">, taking responsibility for the day-to-day management of </w:t>
      </w:r>
      <w:r w:rsidR="1FE9C43E" w:rsidRPr="27F7F5A5">
        <w:rPr>
          <w:rFonts w:ascii="Tahoma" w:hAnsi="Tahoma" w:cs="Tahoma"/>
        </w:rPr>
        <w:t>staff and processes</w:t>
      </w:r>
      <w:r w:rsidR="006853F6" w:rsidRPr="27F7F5A5">
        <w:rPr>
          <w:rFonts w:ascii="Tahoma" w:hAnsi="Tahoma" w:cs="Tahoma"/>
        </w:rPr>
        <w:t xml:space="preserve"> and ensuring that systems run efficiently and in line with Trust expectations.</w:t>
      </w:r>
    </w:p>
    <w:p w14:paraId="44EDB447" w14:textId="77777777" w:rsidR="006853F6" w:rsidRPr="006853F6" w:rsidRDefault="006853F6" w:rsidP="006853F6">
      <w:pPr>
        <w:contextualSpacing/>
        <w:jc w:val="both"/>
        <w:rPr>
          <w:rFonts w:ascii="Tahoma" w:hAnsi="Tahoma" w:cs="Tahoma"/>
        </w:rPr>
      </w:pPr>
    </w:p>
    <w:p w14:paraId="2F2241DA" w14:textId="5FB76E7E" w:rsidR="006853F6" w:rsidRDefault="6AEFDA96" w:rsidP="006853F6">
      <w:pPr>
        <w:contextualSpacing/>
        <w:jc w:val="both"/>
        <w:rPr>
          <w:rFonts w:ascii="Tahoma" w:hAnsi="Tahoma" w:cs="Tahoma"/>
        </w:rPr>
      </w:pPr>
      <w:r w:rsidRPr="27F7F5A5">
        <w:rPr>
          <w:rFonts w:ascii="Tahoma" w:hAnsi="Tahoma" w:cs="Tahoma"/>
        </w:rPr>
        <w:t>The</w:t>
      </w:r>
      <w:r w:rsidR="006853F6" w:rsidRPr="27F7F5A5">
        <w:rPr>
          <w:rFonts w:ascii="Tahoma" w:hAnsi="Tahoma" w:cs="Tahoma"/>
        </w:rPr>
        <w:t xml:space="preserve"> </w:t>
      </w:r>
      <w:r w:rsidR="49015600" w:rsidRPr="27F7F5A5">
        <w:rPr>
          <w:rFonts w:ascii="Tahoma" w:hAnsi="Tahoma" w:cs="Tahoma"/>
        </w:rPr>
        <w:t xml:space="preserve">post holder </w:t>
      </w:r>
      <w:r w:rsidR="006853F6" w:rsidRPr="27F7F5A5">
        <w:rPr>
          <w:rFonts w:ascii="Tahoma" w:hAnsi="Tahoma" w:cs="Tahoma"/>
        </w:rPr>
        <w:t>receives professional oversight, guidance, and support from the</w:t>
      </w:r>
      <w:r w:rsidR="00A21C6D">
        <w:rPr>
          <w:rFonts w:ascii="Tahoma" w:hAnsi="Tahoma" w:cs="Tahoma"/>
        </w:rPr>
        <w:t xml:space="preserve"> school resource manage</w:t>
      </w:r>
      <w:bookmarkStart w:id="0" w:name="_GoBack"/>
      <w:bookmarkEnd w:id="0"/>
      <w:r w:rsidR="00A21C6D">
        <w:rPr>
          <w:rFonts w:ascii="Tahoma" w:hAnsi="Tahoma" w:cs="Tahoma"/>
        </w:rPr>
        <w:t>r and the</w:t>
      </w:r>
      <w:r w:rsidR="006853F6" w:rsidRPr="27F7F5A5">
        <w:rPr>
          <w:rFonts w:ascii="Tahoma" w:hAnsi="Tahoma" w:cs="Tahoma"/>
        </w:rPr>
        <w:t xml:space="preserve"> regional School Resource Business Partner (SRBP) and collaborates closely with </w:t>
      </w:r>
      <w:r w:rsidR="20D57D18" w:rsidRPr="27F7F5A5">
        <w:rPr>
          <w:rFonts w:ascii="Tahoma" w:hAnsi="Tahoma" w:cs="Tahoma"/>
        </w:rPr>
        <w:t xml:space="preserve">the </w:t>
      </w:r>
      <w:r w:rsidR="006853F6" w:rsidRPr="27F7F5A5">
        <w:rPr>
          <w:rFonts w:ascii="Tahoma" w:hAnsi="Tahoma" w:cs="Tahoma"/>
        </w:rPr>
        <w:t>central Trust to ensure consistency, compliance, and high standards of delivery.</w:t>
      </w:r>
    </w:p>
    <w:p w14:paraId="7C4F4128" w14:textId="77777777" w:rsidR="00BA114E" w:rsidRDefault="00BA114E" w:rsidP="001F785C">
      <w:pPr>
        <w:contextualSpacing/>
        <w:jc w:val="both"/>
        <w:rPr>
          <w:rFonts w:ascii="Tahoma" w:hAnsi="Tahoma" w:cs="Tahoma"/>
        </w:rPr>
      </w:pPr>
    </w:p>
    <w:p w14:paraId="632B3050" w14:textId="77777777" w:rsidR="00A92AF0" w:rsidRDefault="00A92AF0" w:rsidP="00A92AF0">
      <w:pPr>
        <w:pStyle w:val="Heading1"/>
        <w:rPr>
          <w:rFonts w:ascii="Tahoma" w:hAnsi="Tahoma" w:cs="Tahoma"/>
          <w:color w:val="00B0F0"/>
          <w:sz w:val="24"/>
          <w:szCs w:val="24"/>
          <w:u w:val="single"/>
        </w:rPr>
      </w:pPr>
      <w:r w:rsidRPr="00CA339B">
        <w:rPr>
          <w:rFonts w:ascii="Tahoma" w:hAnsi="Tahoma" w:cs="Tahoma"/>
          <w:color w:val="00B0F0"/>
          <w:sz w:val="24"/>
          <w:szCs w:val="24"/>
          <w:u w:val="single"/>
        </w:rPr>
        <w:t>Key duties and responsibilities</w:t>
      </w:r>
    </w:p>
    <w:p w14:paraId="43F49A6E" w14:textId="77777777" w:rsidR="00576CD8" w:rsidRPr="00576CD8" w:rsidRDefault="00576CD8" w:rsidP="00576CD8">
      <w:pPr>
        <w:rPr>
          <w:lang w:eastAsia="en-US"/>
        </w:rPr>
      </w:pPr>
    </w:p>
    <w:p w14:paraId="13D81AB9" w14:textId="7BEDDE6B" w:rsidR="00576CD8" w:rsidRPr="00CA339B" w:rsidRDefault="00107E5F" w:rsidP="00576CD8">
      <w:pPr>
        <w:contextualSpacing/>
        <w:jc w:val="both"/>
        <w:rPr>
          <w:rFonts w:ascii="Tahoma" w:hAnsi="Tahoma" w:cs="Tahoma"/>
          <w:b/>
          <w:color w:val="00B0F0"/>
        </w:rPr>
      </w:pPr>
      <w:r>
        <w:rPr>
          <w:rFonts w:ascii="Tahoma" w:hAnsi="Tahoma" w:cs="Tahoma"/>
          <w:b/>
          <w:color w:val="00B0F0"/>
        </w:rPr>
        <w:t xml:space="preserve">Operational </w:t>
      </w:r>
      <w:r w:rsidR="00EA48F2" w:rsidRPr="00EA48F2">
        <w:rPr>
          <w:rFonts w:ascii="Tahoma" w:hAnsi="Tahoma" w:cs="Tahoma"/>
          <w:b/>
          <w:color w:val="00B0F0"/>
        </w:rPr>
        <w:t>Support and Service Delivery</w:t>
      </w:r>
    </w:p>
    <w:p w14:paraId="6485F6A8" w14:textId="77777777" w:rsidR="00576CD8" w:rsidRPr="00CA339B" w:rsidRDefault="00576CD8" w:rsidP="00576CD8">
      <w:pPr>
        <w:contextualSpacing/>
        <w:jc w:val="both"/>
        <w:rPr>
          <w:rFonts w:ascii="Tahoma" w:hAnsi="Tahoma" w:cs="Tahoma"/>
        </w:rPr>
      </w:pPr>
    </w:p>
    <w:p w14:paraId="19EEFF89" w14:textId="7D22F435" w:rsidR="00DA0A41" w:rsidRDefault="00DA0A41" w:rsidP="00107E5F">
      <w:pPr>
        <w:numPr>
          <w:ilvl w:val="0"/>
          <w:numId w:val="14"/>
        </w:numPr>
        <w:contextualSpacing/>
        <w:jc w:val="both"/>
        <w:rPr>
          <w:rFonts w:ascii="Tahoma" w:hAnsi="Tahoma" w:cs="Tahoma"/>
        </w:rPr>
      </w:pPr>
      <w:r w:rsidRPr="27F7F5A5">
        <w:rPr>
          <w:rFonts w:ascii="Tahoma" w:hAnsi="Tahoma" w:cs="Tahoma"/>
        </w:rPr>
        <w:t>Ensure the delivery of high-quality operational services that support the school’s strategic goals</w:t>
      </w:r>
      <w:r w:rsidR="483C2E26" w:rsidRPr="27F7F5A5">
        <w:rPr>
          <w:rFonts w:ascii="Tahoma" w:hAnsi="Tahoma" w:cs="Tahoma"/>
        </w:rPr>
        <w:t>;</w:t>
      </w:r>
    </w:p>
    <w:p w14:paraId="4BDCB77F" w14:textId="020CB55F" w:rsidR="00107E5F" w:rsidRDefault="001A7386" w:rsidP="00107E5F">
      <w:pPr>
        <w:numPr>
          <w:ilvl w:val="0"/>
          <w:numId w:val="14"/>
        </w:numPr>
        <w:contextualSpacing/>
        <w:jc w:val="both"/>
        <w:rPr>
          <w:rFonts w:ascii="Tahoma" w:hAnsi="Tahoma" w:cs="Tahoma"/>
        </w:rPr>
      </w:pPr>
      <w:r w:rsidRPr="27F7F5A5">
        <w:rPr>
          <w:rFonts w:ascii="Tahoma" w:hAnsi="Tahoma" w:cs="Tahoma"/>
        </w:rPr>
        <w:t>Work under the direction of</w:t>
      </w:r>
      <w:r w:rsidR="00095EE0" w:rsidRPr="27F7F5A5">
        <w:rPr>
          <w:rFonts w:ascii="Tahoma" w:hAnsi="Tahoma" w:cs="Tahoma"/>
        </w:rPr>
        <w:t xml:space="preserve"> </w:t>
      </w:r>
      <w:r w:rsidR="2F923518" w:rsidRPr="27F7F5A5">
        <w:rPr>
          <w:rFonts w:ascii="Tahoma" w:hAnsi="Tahoma" w:cs="Tahoma"/>
        </w:rPr>
        <w:t>the School Resource Business Partner</w:t>
      </w:r>
      <w:r w:rsidR="00095EE0" w:rsidRPr="27F7F5A5">
        <w:rPr>
          <w:rFonts w:ascii="Tahoma" w:hAnsi="Tahoma" w:cs="Tahoma"/>
        </w:rPr>
        <w:t xml:space="preserve"> to align local operations with the Trust’s wider strategic and compliance framework</w:t>
      </w:r>
      <w:r w:rsidR="4FDF7A46" w:rsidRPr="27F7F5A5">
        <w:rPr>
          <w:rFonts w:ascii="Tahoma" w:hAnsi="Tahoma" w:cs="Tahoma"/>
        </w:rPr>
        <w:t>;</w:t>
      </w:r>
    </w:p>
    <w:p w14:paraId="062EA8AE" w14:textId="4B9EB7FD" w:rsidR="00A16409" w:rsidRDefault="00A16409" w:rsidP="00107E5F">
      <w:pPr>
        <w:numPr>
          <w:ilvl w:val="0"/>
          <w:numId w:val="14"/>
        </w:numPr>
        <w:contextualSpacing/>
        <w:jc w:val="both"/>
        <w:rPr>
          <w:rFonts w:ascii="Tahoma" w:hAnsi="Tahoma" w:cs="Tahoma"/>
        </w:rPr>
      </w:pPr>
      <w:r w:rsidRPr="27F7F5A5">
        <w:rPr>
          <w:rFonts w:ascii="Tahoma" w:hAnsi="Tahoma" w:cs="Tahoma"/>
        </w:rPr>
        <w:t xml:space="preserve">Respond to feedback and direction from the </w:t>
      </w:r>
      <w:r w:rsidR="29155B83" w:rsidRPr="27F7F5A5">
        <w:rPr>
          <w:rFonts w:ascii="Tahoma" w:hAnsi="Tahoma" w:cs="Tahoma"/>
        </w:rPr>
        <w:t>School Resource Business Partner</w:t>
      </w:r>
      <w:r w:rsidRPr="27F7F5A5">
        <w:rPr>
          <w:rFonts w:ascii="Tahoma" w:hAnsi="Tahoma" w:cs="Tahoma"/>
        </w:rPr>
        <w:t xml:space="preserve"> and central teams to support continuous improvement</w:t>
      </w:r>
      <w:r w:rsidR="6E630D57" w:rsidRPr="27F7F5A5">
        <w:rPr>
          <w:rFonts w:ascii="Tahoma" w:hAnsi="Tahoma" w:cs="Tahoma"/>
        </w:rPr>
        <w:t>;</w:t>
      </w:r>
    </w:p>
    <w:p w14:paraId="7FB3C1ED" w14:textId="5FCA7716" w:rsidR="00916BFC" w:rsidRDefault="001A7386" w:rsidP="00107E5F">
      <w:pPr>
        <w:numPr>
          <w:ilvl w:val="0"/>
          <w:numId w:val="14"/>
        </w:numPr>
        <w:contextualSpacing/>
        <w:jc w:val="both"/>
        <w:rPr>
          <w:rFonts w:ascii="Tahoma" w:hAnsi="Tahoma" w:cs="Tahoma"/>
        </w:rPr>
      </w:pPr>
      <w:r w:rsidRPr="27F7F5A5">
        <w:rPr>
          <w:rFonts w:ascii="Tahoma" w:hAnsi="Tahoma" w:cs="Tahoma"/>
        </w:rPr>
        <w:t>Supervise</w:t>
      </w:r>
      <w:r w:rsidR="00916BFC" w:rsidRPr="27F7F5A5">
        <w:rPr>
          <w:rFonts w:ascii="Tahoma" w:hAnsi="Tahoma" w:cs="Tahoma"/>
        </w:rPr>
        <w:t xml:space="preserve"> the school’s business support team, providing clear direction, coordination, and oversight</w:t>
      </w:r>
      <w:r w:rsidR="3629B7FC" w:rsidRPr="27F7F5A5">
        <w:rPr>
          <w:rFonts w:ascii="Tahoma" w:hAnsi="Tahoma" w:cs="Tahoma"/>
        </w:rPr>
        <w:t>;</w:t>
      </w:r>
    </w:p>
    <w:p w14:paraId="25B33030" w14:textId="5CB0E13E" w:rsidR="00DA0A41" w:rsidRDefault="00DA0A41" w:rsidP="00107E5F">
      <w:pPr>
        <w:numPr>
          <w:ilvl w:val="0"/>
          <w:numId w:val="14"/>
        </w:numPr>
        <w:contextualSpacing/>
        <w:jc w:val="both"/>
        <w:rPr>
          <w:rFonts w:ascii="Tahoma" w:hAnsi="Tahoma" w:cs="Tahoma"/>
        </w:rPr>
      </w:pPr>
      <w:r w:rsidRPr="27F7F5A5">
        <w:rPr>
          <w:rFonts w:ascii="Tahoma" w:hAnsi="Tahoma" w:cs="Tahoma"/>
        </w:rPr>
        <w:t>Champion a culture of professionalism, collaboration, and continuous improvement</w:t>
      </w:r>
      <w:r w:rsidR="437C6B85" w:rsidRPr="27F7F5A5">
        <w:rPr>
          <w:rFonts w:ascii="Tahoma" w:hAnsi="Tahoma" w:cs="Tahoma"/>
        </w:rPr>
        <w:t>;</w:t>
      </w:r>
    </w:p>
    <w:p w14:paraId="64424DDB" w14:textId="4FA11CFD" w:rsidR="008B0E0B" w:rsidRDefault="008B0E0B" w:rsidP="00107E5F">
      <w:pPr>
        <w:numPr>
          <w:ilvl w:val="0"/>
          <w:numId w:val="14"/>
        </w:numPr>
        <w:contextualSpacing/>
        <w:jc w:val="both"/>
        <w:rPr>
          <w:rFonts w:ascii="Tahoma" w:hAnsi="Tahoma" w:cs="Tahoma"/>
        </w:rPr>
      </w:pPr>
      <w:r w:rsidRPr="27F7F5A5">
        <w:rPr>
          <w:rFonts w:ascii="Tahoma" w:hAnsi="Tahoma" w:cs="Tahoma"/>
        </w:rPr>
        <w:t>Contribute and operate as part of Trust resource &amp; business services network</w:t>
      </w:r>
      <w:r w:rsidR="105B4813" w:rsidRPr="27F7F5A5">
        <w:rPr>
          <w:rFonts w:ascii="Tahoma" w:hAnsi="Tahoma" w:cs="Tahoma"/>
        </w:rPr>
        <w:t>;</w:t>
      </w:r>
    </w:p>
    <w:p w14:paraId="37A1219F" w14:textId="05B8A8B9" w:rsidR="00107E5F" w:rsidRDefault="001A7386" w:rsidP="00107E5F">
      <w:pPr>
        <w:numPr>
          <w:ilvl w:val="0"/>
          <w:numId w:val="14"/>
        </w:numPr>
        <w:contextualSpacing/>
        <w:jc w:val="both"/>
        <w:rPr>
          <w:rFonts w:ascii="Tahoma" w:hAnsi="Tahoma" w:cs="Tahoma"/>
        </w:rPr>
      </w:pPr>
      <w:r w:rsidRPr="27F7F5A5">
        <w:rPr>
          <w:rFonts w:ascii="Tahoma" w:hAnsi="Tahoma" w:cs="Tahoma"/>
        </w:rPr>
        <w:t xml:space="preserve">Oversee </w:t>
      </w:r>
      <w:r w:rsidR="00593FA9" w:rsidRPr="27F7F5A5">
        <w:rPr>
          <w:rFonts w:ascii="Tahoma" w:hAnsi="Tahoma" w:cs="Tahoma"/>
        </w:rPr>
        <w:t>consistent systems to support audit readiness &amp; regulatory compliance</w:t>
      </w:r>
      <w:r w:rsidR="62443B55" w:rsidRPr="27F7F5A5">
        <w:rPr>
          <w:rFonts w:ascii="Tahoma" w:hAnsi="Tahoma" w:cs="Tahoma"/>
        </w:rPr>
        <w:t>;</w:t>
      </w:r>
    </w:p>
    <w:p w14:paraId="42A7E7E1" w14:textId="47209600" w:rsidR="00A63792" w:rsidRDefault="4DD6A994" w:rsidP="00107E5F">
      <w:pPr>
        <w:numPr>
          <w:ilvl w:val="0"/>
          <w:numId w:val="14"/>
        </w:numPr>
        <w:contextualSpacing/>
        <w:jc w:val="both"/>
        <w:rPr>
          <w:rFonts w:ascii="Tahoma" w:hAnsi="Tahoma" w:cs="Tahoma"/>
        </w:rPr>
      </w:pPr>
      <w:r w:rsidRPr="27F7F5A5">
        <w:rPr>
          <w:rFonts w:ascii="Tahoma" w:hAnsi="Tahoma" w:cs="Tahoma"/>
        </w:rPr>
        <w:t>Where required c</w:t>
      </w:r>
      <w:r w:rsidR="00A63792" w:rsidRPr="27F7F5A5">
        <w:rPr>
          <w:rFonts w:ascii="Tahoma" w:hAnsi="Tahoma" w:cs="Tahoma"/>
        </w:rPr>
        <w:t>oordinate the administration of internal and external examinations, including timetable distribution, invigilation cover, room bookings, and communication with pupils and families</w:t>
      </w:r>
    </w:p>
    <w:p w14:paraId="372C7A85" w14:textId="196AD2C3" w:rsidR="00204181" w:rsidRPr="00204181" w:rsidRDefault="00204181" w:rsidP="00204181">
      <w:pPr>
        <w:numPr>
          <w:ilvl w:val="0"/>
          <w:numId w:val="14"/>
        </w:numPr>
        <w:contextualSpacing/>
        <w:jc w:val="both"/>
        <w:rPr>
          <w:rFonts w:ascii="Tahoma" w:hAnsi="Tahoma" w:cs="Tahoma"/>
        </w:rPr>
      </w:pPr>
      <w:r w:rsidRPr="27F7F5A5">
        <w:rPr>
          <w:rFonts w:ascii="Tahoma" w:hAnsi="Tahoma" w:cs="Tahoma"/>
        </w:rPr>
        <w:lastRenderedPageBreak/>
        <w:t xml:space="preserve">Lead on the coordination of specialist administrative tasks within the school, including </w:t>
      </w:r>
      <w:r w:rsidR="603300EC" w:rsidRPr="27F7F5A5">
        <w:rPr>
          <w:rFonts w:ascii="Tahoma" w:hAnsi="Tahoma" w:cs="Tahoma"/>
        </w:rPr>
        <w:t xml:space="preserve">special educational needs and disabilities (SEND) </w:t>
      </w:r>
      <w:r w:rsidRPr="27F7F5A5">
        <w:rPr>
          <w:rFonts w:ascii="Tahoma" w:hAnsi="Tahoma" w:cs="Tahoma"/>
        </w:rPr>
        <w:t>documentation, medical needs planning, pupil transport arrangements, and support for Looked After Children</w:t>
      </w:r>
      <w:r w:rsidR="5EEDF5B6" w:rsidRPr="27F7F5A5">
        <w:rPr>
          <w:rFonts w:ascii="Tahoma" w:hAnsi="Tahoma" w:cs="Tahoma"/>
        </w:rPr>
        <w:t>;</w:t>
      </w:r>
    </w:p>
    <w:p w14:paraId="361EC08C" w14:textId="406518CF" w:rsidR="00204181" w:rsidRDefault="00204181" w:rsidP="00204181">
      <w:pPr>
        <w:numPr>
          <w:ilvl w:val="0"/>
          <w:numId w:val="14"/>
        </w:numPr>
        <w:contextualSpacing/>
        <w:jc w:val="both"/>
        <w:rPr>
          <w:rFonts w:ascii="Tahoma" w:hAnsi="Tahoma" w:cs="Tahoma"/>
        </w:rPr>
      </w:pPr>
      <w:r w:rsidRPr="00204181">
        <w:rPr>
          <w:rFonts w:ascii="Tahoma" w:hAnsi="Tahoma" w:cs="Tahoma"/>
        </w:rPr>
        <w:t>Maintain secure and accurate records in collaboration with relevant school staff, ensuring compliance</w:t>
      </w:r>
    </w:p>
    <w:p w14:paraId="2AF602A3" w14:textId="77777777" w:rsidR="00593FA9" w:rsidRDefault="00593FA9" w:rsidP="00916BFC">
      <w:pPr>
        <w:contextualSpacing/>
        <w:jc w:val="both"/>
        <w:rPr>
          <w:rFonts w:ascii="Tahoma" w:hAnsi="Tahoma" w:cs="Tahoma"/>
        </w:rPr>
      </w:pPr>
    </w:p>
    <w:p w14:paraId="4149021F" w14:textId="586D758A" w:rsidR="00095EE0" w:rsidRPr="00CA339B" w:rsidRDefault="00095EE0" w:rsidP="00095EE0">
      <w:pPr>
        <w:contextualSpacing/>
        <w:jc w:val="both"/>
        <w:rPr>
          <w:rFonts w:ascii="Tahoma" w:hAnsi="Tahoma" w:cs="Tahoma"/>
          <w:b/>
          <w:color w:val="00B0F0"/>
        </w:rPr>
      </w:pPr>
      <w:r>
        <w:rPr>
          <w:rFonts w:ascii="Tahoma" w:hAnsi="Tahoma" w:cs="Tahoma"/>
          <w:b/>
          <w:color w:val="00B0F0"/>
        </w:rPr>
        <w:t>Finance and Procurement</w:t>
      </w:r>
    </w:p>
    <w:p w14:paraId="28E33ECC" w14:textId="77777777" w:rsidR="00095EE0" w:rsidRPr="00CA339B" w:rsidRDefault="00095EE0" w:rsidP="00095EE0">
      <w:pPr>
        <w:contextualSpacing/>
        <w:jc w:val="both"/>
        <w:rPr>
          <w:rFonts w:ascii="Tahoma" w:hAnsi="Tahoma" w:cs="Tahoma"/>
        </w:rPr>
      </w:pPr>
    </w:p>
    <w:p w14:paraId="67A303BC" w14:textId="49ACF72D" w:rsidR="00916BFC" w:rsidRDefault="00DD2D04" w:rsidP="001469B9">
      <w:pPr>
        <w:numPr>
          <w:ilvl w:val="0"/>
          <w:numId w:val="14"/>
        </w:numPr>
        <w:contextualSpacing/>
        <w:jc w:val="both"/>
        <w:rPr>
          <w:rFonts w:ascii="Tahoma" w:hAnsi="Tahoma" w:cs="Tahoma"/>
        </w:rPr>
      </w:pPr>
      <w:r w:rsidRPr="27F7F5A5">
        <w:rPr>
          <w:rFonts w:ascii="Tahoma" w:hAnsi="Tahoma" w:cs="Tahoma"/>
        </w:rPr>
        <w:t>M</w:t>
      </w:r>
      <w:r w:rsidR="00FC2DEE" w:rsidRPr="27F7F5A5">
        <w:rPr>
          <w:rFonts w:ascii="Tahoma" w:hAnsi="Tahoma" w:cs="Tahoma"/>
        </w:rPr>
        <w:t>onitor d</w:t>
      </w:r>
      <w:r w:rsidRPr="27F7F5A5">
        <w:rPr>
          <w:rFonts w:ascii="Tahoma" w:hAnsi="Tahoma" w:cs="Tahoma"/>
        </w:rPr>
        <w:t>ay-to-day financial processing in accordance with Trust financial procedures</w:t>
      </w:r>
      <w:r w:rsidR="7109FA30" w:rsidRPr="27F7F5A5">
        <w:rPr>
          <w:rFonts w:ascii="Tahoma" w:hAnsi="Tahoma" w:cs="Tahoma"/>
        </w:rPr>
        <w:t>;</w:t>
      </w:r>
    </w:p>
    <w:p w14:paraId="363DE62E" w14:textId="1D8ACE1B" w:rsidR="00BD1328" w:rsidRDefault="00BD1328" w:rsidP="001469B9">
      <w:pPr>
        <w:numPr>
          <w:ilvl w:val="0"/>
          <w:numId w:val="14"/>
        </w:numPr>
        <w:contextualSpacing/>
        <w:jc w:val="both"/>
        <w:rPr>
          <w:rFonts w:ascii="Tahoma" w:hAnsi="Tahoma" w:cs="Tahoma"/>
        </w:rPr>
      </w:pPr>
      <w:r w:rsidRPr="27F7F5A5">
        <w:rPr>
          <w:rFonts w:ascii="Tahoma" w:hAnsi="Tahoma" w:cs="Tahoma"/>
        </w:rPr>
        <w:t>Oversee procurement activity, ensuring value for money and adherence to Trust procurement policy</w:t>
      </w:r>
      <w:r w:rsidR="7465AB2B" w:rsidRPr="27F7F5A5">
        <w:rPr>
          <w:rFonts w:ascii="Tahoma" w:hAnsi="Tahoma" w:cs="Tahoma"/>
        </w:rPr>
        <w:t>;</w:t>
      </w:r>
    </w:p>
    <w:p w14:paraId="63F3A702" w14:textId="322451AA" w:rsidR="00BD1328" w:rsidRPr="00BD1328" w:rsidRDefault="00FC2DEE" w:rsidP="27F7F5A5">
      <w:pPr>
        <w:pStyle w:val="ListParagraph"/>
        <w:numPr>
          <w:ilvl w:val="0"/>
          <w:numId w:val="14"/>
        </w:numPr>
        <w:rPr>
          <w:rFonts w:ascii="Tahoma" w:eastAsia="Times New Roman" w:hAnsi="Tahoma" w:cs="Tahoma"/>
          <w:lang w:eastAsia="en-GB"/>
        </w:rPr>
      </w:pPr>
      <w:r w:rsidRPr="27F7F5A5">
        <w:rPr>
          <w:rFonts w:ascii="Tahoma" w:eastAsia="Times New Roman" w:hAnsi="Tahoma" w:cs="Tahoma"/>
          <w:lang w:eastAsia="en-GB"/>
        </w:rPr>
        <w:t>S</w:t>
      </w:r>
      <w:r w:rsidR="00BD1328" w:rsidRPr="27F7F5A5">
        <w:rPr>
          <w:rFonts w:ascii="Tahoma" w:eastAsia="Times New Roman" w:hAnsi="Tahoma" w:cs="Tahoma"/>
          <w:lang w:eastAsia="en-GB"/>
        </w:rPr>
        <w:t xml:space="preserve">upport </w:t>
      </w:r>
      <w:r w:rsidRPr="27F7F5A5">
        <w:rPr>
          <w:rFonts w:ascii="Tahoma" w:eastAsia="Times New Roman" w:hAnsi="Tahoma" w:cs="Tahoma"/>
          <w:lang w:eastAsia="en-GB"/>
        </w:rPr>
        <w:t>&amp; oversee</w:t>
      </w:r>
      <w:r w:rsidR="00BD1328" w:rsidRPr="27F7F5A5">
        <w:rPr>
          <w:rFonts w:ascii="Tahoma" w:eastAsia="Times New Roman" w:hAnsi="Tahoma" w:cs="Tahoma"/>
          <w:lang w:eastAsia="en-GB"/>
        </w:rPr>
        <w:t xml:space="preserve"> effective systems of internal control to ensure the effective management of financial administration procedures in line with Trust policy and expectations, contributing to budget monitoring, planning and compliance with financial regulations</w:t>
      </w:r>
      <w:r w:rsidR="3B05797A" w:rsidRPr="27F7F5A5">
        <w:rPr>
          <w:rFonts w:ascii="Tahoma" w:eastAsia="Times New Roman" w:hAnsi="Tahoma" w:cs="Tahoma"/>
          <w:lang w:eastAsia="en-GB"/>
        </w:rPr>
        <w:t>;</w:t>
      </w:r>
    </w:p>
    <w:p w14:paraId="1B578FFB" w14:textId="5F94DEFD" w:rsidR="00BD1328" w:rsidRPr="00BD1328" w:rsidRDefault="00BD1328" w:rsidP="27F7F5A5">
      <w:pPr>
        <w:pStyle w:val="ListParagraph"/>
        <w:numPr>
          <w:ilvl w:val="0"/>
          <w:numId w:val="14"/>
        </w:numPr>
        <w:rPr>
          <w:rFonts w:ascii="Tahoma" w:eastAsia="Times New Roman" w:hAnsi="Tahoma" w:cs="Tahoma"/>
          <w:lang w:eastAsia="en-GB"/>
        </w:rPr>
      </w:pPr>
      <w:r w:rsidRPr="27F7F5A5">
        <w:rPr>
          <w:rFonts w:ascii="Tahoma" w:hAnsi="Tahoma" w:cs="Tahoma"/>
        </w:rPr>
        <w:t>Ensure the proper collection, reconciliation and banking of any monies received in line with Trust policy</w:t>
      </w:r>
      <w:r w:rsidR="4EA9F656" w:rsidRPr="27F7F5A5">
        <w:rPr>
          <w:rFonts w:ascii="Tahoma" w:hAnsi="Tahoma" w:cs="Tahoma"/>
        </w:rPr>
        <w:t>;</w:t>
      </w:r>
    </w:p>
    <w:p w14:paraId="6F16A840" w14:textId="365DC3E5" w:rsidR="00BD1328" w:rsidRPr="00BD1328" w:rsidRDefault="00BD1328" w:rsidP="00BD1328">
      <w:pPr>
        <w:pStyle w:val="ListParagraph"/>
        <w:numPr>
          <w:ilvl w:val="0"/>
          <w:numId w:val="14"/>
        </w:numPr>
        <w:rPr>
          <w:rFonts w:ascii="Tahoma" w:hAnsi="Tahoma" w:cs="Tahoma"/>
        </w:rPr>
      </w:pPr>
      <w:r w:rsidRPr="27F7F5A5">
        <w:rPr>
          <w:rFonts w:ascii="Tahoma" w:hAnsi="Tahoma" w:cs="Tahoma"/>
        </w:rPr>
        <w:t>Ensure all expenditure is correctly coded to enable maximum use of all budgets and grants</w:t>
      </w:r>
      <w:r w:rsidR="3B7D1737" w:rsidRPr="27F7F5A5">
        <w:rPr>
          <w:rFonts w:ascii="Tahoma" w:hAnsi="Tahoma" w:cs="Tahoma"/>
        </w:rPr>
        <w:t>;</w:t>
      </w:r>
    </w:p>
    <w:p w14:paraId="53418E85" w14:textId="24C4EDA3" w:rsidR="00BD1328" w:rsidRDefault="00BD1328" w:rsidP="00BD1328">
      <w:pPr>
        <w:pStyle w:val="ListParagraph"/>
        <w:numPr>
          <w:ilvl w:val="0"/>
          <w:numId w:val="14"/>
        </w:numPr>
        <w:rPr>
          <w:rFonts w:ascii="Tahoma" w:hAnsi="Tahoma" w:cs="Tahoma"/>
        </w:rPr>
      </w:pPr>
      <w:r w:rsidRPr="27F7F5A5">
        <w:rPr>
          <w:rFonts w:ascii="Tahoma" w:hAnsi="Tahoma" w:cs="Tahoma"/>
        </w:rPr>
        <w:t>Support the school in the management and maintenance of an assets register and inventory</w:t>
      </w:r>
      <w:r w:rsidR="0008E1DE" w:rsidRPr="27F7F5A5">
        <w:rPr>
          <w:rFonts w:ascii="Tahoma" w:hAnsi="Tahoma" w:cs="Tahoma"/>
        </w:rPr>
        <w:t>;</w:t>
      </w:r>
    </w:p>
    <w:p w14:paraId="44770524" w14:textId="5FE2ED31" w:rsidR="0083201E" w:rsidRPr="008D573D" w:rsidRDefault="00BD1328" w:rsidP="008D573D">
      <w:pPr>
        <w:pStyle w:val="ListParagraph"/>
        <w:numPr>
          <w:ilvl w:val="0"/>
          <w:numId w:val="35"/>
        </w:numPr>
        <w:rPr>
          <w:rFonts w:ascii="Tahoma" w:hAnsi="Tahoma" w:cs="Tahoma"/>
        </w:rPr>
      </w:pPr>
      <w:r w:rsidRPr="008D573D">
        <w:rPr>
          <w:rFonts w:ascii="Tahoma" w:hAnsi="Tahoma" w:cs="Tahoma"/>
        </w:rPr>
        <w:t>Maximise income generation within the ethos of the school and Trust, ensuring best value principles are adopted</w:t>
      </w:r>
      <w:r w:rsidR="0F2D11B2" w:rsidRPr="008D573D">
        <w:rPr>
          <w:rFonts w:ascii="Tahoma" w:hAnsi="Tahoma" w:cs="Tahoma"/>
        </w:rPr>
        <w:t xml:space="preserve">, </w:t>
      </w:r>
      <w:r w:rsidR="1E86F021" w:rsidRPr="008D573D">
        <w:rPr>
          <w:rFonts w:ascii="Tahoma" w:hAnsi="Tahoma" w:cs="Tahoma"/>
        </w:rPr>
        <w:t>s</w:t>
      </w:r>
      <w:r w:rsidR="0083201E" w:rsidRPr="008D573D">
        <w:rPr>
          <w:rFonts w:ascii="Tahoma" w:hAnsi="Tahoma" w:cs="Tahoma"/>
        </w:rPr>
        <w:t>ecuring funds to which the school is entitled and actively source additional funding including grant funding</w:t>
      </w:r>
      <w:r w:rsidR="44AA90E3" w:rsidRPr="008D573D">
        <w:rPr>
          <w:rFonts w:ascii="Tahoma" w:hAnsi="Tahoma" w:cs="Tahoma"/>
        </w:rPr>
        <w:t>;</w:t>
      </w:r>
    </w:p>
    <w:p w14:paraId="1D4445B2" w14:textId="77225C5F" w:rsidR="00BD1328" w:rsidRPr="007312BB" w:rsidRDefault="0083201E" w:rsidP="007312BB">
      <w:pPr>
        <w:pStyle w:val="ListParagraph"/>
        <w:numPr>
          <w:ilvl w:val="0"/>
          <w:numId w:val="14"/>
        </w:numPr>
        <w:rPr>
          <w:rFonts w:ascii="Tahoma" w:eastAsia="Times New Roman" w:hAnsi="Tahoma" w:cs="Tahoma"/>
          <w:szCs w:val="24"/>
          <w:lang w:eastAsia="en-GB"/>
        </w:rPr>
      </w:pPr>
      <w:r w:rsidRPr="0083201E">
        <w:rPr>
          <w:rFonts w:ascii="Tahoma" w:eastAsia="Times New Roman" w:hAnsi="Tahoma" w:cs="Tahoma"/>
          <w:szCs w:val="24"/>
          <w:lang w:eastAsia="en-GB"/>
        </w:rPr>
        <w:t>Support the contract management and review cycle including monitoring of KPIs, service level agreements and contract management obligations.</w:t>
      </w:r>
    </w:p>
    <w:p w14:paraId="05C6B13E" w14:textId="77777777" w:rsidR="00916BFC" w:rsidRPr="00CA339B" w:rsidRDefault="00916BFC" w:rsidP="00916BFC">
      <w:pPr>
        <w:contextualSpacing/>
        <w:jc w:val="both"/>
        <w:rPr>
          <w:rFonts w:ascii="Tahoma" w:hAnsi="Tahoma" w:cs="Tahoma"/>
        </w:rPr>
      </w:pPr>
    </w:p>
    <w:p w14:paraId="632B3052" w14:textId="00096168" w:rsidR="001E0218" w:rsidRPr="00CA339B" w:rsidRDefault="00032377" w:rsidP="27F7F5A5">
      <w:pPr>
        <w:contextualSpacing/>
        <w:jc w:val="both"/>
        <w:rPr>
          <w:rFonts w:ascii="Tahoma" w:hAnsi="Tahoma" w:cs="Tahoma"/>
          <w:b/>
          <w:bCs/>
          <w:color w:val="00B0F0"/>
        </w:rPr>
      </w:pPr>
      <w:r w:rsidRPr="27F7F5A5">
        <w:rPr>
          <w:rFonts w:ascii="Tahoma" w:hAnsi="Tahoma" w:cs="Tahoma"/>
          <w:b/>
          <w:bCs/>
          <w:color w:val="00B0F0"/>
        </w:rPr>
        <w:t>Data</w:t>
      </w:r>
      <w:r w:rsidR="2B59A3C3" w:rsidRPr="27F7F5A5">
        <w:rPr>
          <w:rFonts w:ascii="Tahoma" w:hAnsi="Tahoma" w:cs="Tahoma"/>
          <w:b/>
          <w:bCs/>
          <w:color w:val="00B0F0"/>
        </w:rPr>
        <w:t>, Information Governance</w:t>
      </w:r>
      <w:r w:rsidRPr="27F7F5A5">
        <w:rPr>
          <w:rFonts w:ascii="Tahoma" w:hAnsi="Tahoma" w:cs="Tahoma"/>
          <w:b/>
          <w:bCs/>
          <w:color w:val="00B0F0"/>
        </w:rPr>
        <w:t xml:space="preserve"> </w:t>
      </w:r>
      <w:r w:rsidR="001E0218" w:rsidRPr="27F7F5A5">
        <w:rPr>
          <w:rFonts w:ascii="Tahoma" w:hAnsi="Tahoma" w:cs="Tahoma"/>
          <w:b/>
          <w:bCs/>
          <w:color w:val="00B0F0"/>
        </w:rPr>
        <w:t xml:space="preserve">and Administrative Duties </w:t>
      </w:r>
    </w:p>
    <w:p w14:paraId="632B3053" w14:textId="77777777" w:rsidR="00C06680" w:rsidRPr="00CA339B" w:rsidRDefault="00C06680" w:rsidP="00C06680">
      <w:pPr>
        <w:contextualSpacing/>
        <w:jc w:val="both"/>
        <w:rPr>
          <w:rFonts w:ascii="Tahoma" w:hAnsi="Tahoma" w:cs="Tahoma"/>
        </w:rPr>
      </w:pPr>
    </w:p>
    <w:p w14:paraId="632B3055" w14:textId="7241E992" w:rsidR="001E0218" w:rsidRPr="00CA339B" w:rsidRDefault="2E72B1D6" w:rsidP="001E0218">
      <w:pPr>
        <w:numPr>
          <w:ilvl w:val="0"/>
          <w:numId w:val="14"/>
        </w:numPr>
        <w:contextualSpacing/>
        <w:jc w:val="both"/>
        <w:rPr>
          <w:rFonts w:ascii="Tahoma" w:hAnsi="Tahoma" w:cs="Tahoma"/>
        </w:rPr>
      </w:pPr>
      <w:r w:rsidRPr="27F7F5A5">
        <w:rPr>
          <w:rFonts w:ascii="Tahoma" w:hAnsi="Tahoma" w:cs="Tahoma"/>
        </w:rPr>
        <w:t>L</w:t>
      </w:r>
      <w:r w:rsidR="001E0218" w:rsidRPr="27F7F5A5">
        <w:rPr>
          <w:rFonts w:ascii="Tahoma" w:hAnsi="Tahoma" w:cs="Tahoma"/>
        </w:rPr>
        <w:t xml:space="preserve">ead in the development and maintenance of </w:t>
      </w:r>
      <w:r w:rsidR="00C65A0B" w:rsidRPr="27F7F5A5">
        <w:rPr>
          <w:rFonts w:ascii="Tahoma" w:hAnsi="Tahoma" w:cs="Tahoma"/>
        </w:rPr>
        <w:t xml:space="preserve">data, </w:t>
      </w:r>
      <w:r w:rsidR="001E0218" w:rsidRPr="27F7F5A5">
        <w:rPr>
          <w:rFonts w:ascii="Tahoma" w:hAnsi="Tahoma" w:cs="Tahoma"/>
        </w:rPr>
        <w:t>record/information systems</w:t>
      </w:r>
      <w:r w:rsidR="00C41385" w:rsidRPr="27F7F5A5">
        <w:rPr>
          <w:rFonts w:ascii="Tahoma" w:hAnsi="Tahoma" w:cs="Tahoma"/>
        </w:rPr>
        <w:t>, as the named data processor for the school</w:t>
      </w:r>
      <w:r w:rsidR="42402C38" w:rsidRPr="27F7F5A5">
        <w:rPr>
          <w:rFonts w:ascii="Tahoma" w:hAnsi="Tahoma" w:cs="Tahoma"/>
        </w:rPr>
        <w:t>;</w:t>
      </w:r>
    </w:p>
    <w:p w14:paraId="632B3056" w14:textId="65AA7BC0" w:rsidR="001E0218" w:rsidRPr="00CA339B" w:rsidRDefault="001E0218" w:rsidP="001E0218">
      <w:pPr>
        <w:numPr>
          <w:ilvl w:val="0"/>
          <w:numId w:val="14"/>
        </w:numPr>
        <w:contextualSpacing/>
        <w:jc w:val="both"/>
        <w:rPr>
          <w:rFonts w:ascii="Tahoma" w:hAnsi="Tahoma" w:cs="Tahoma"/>
        </w:rPr>
      </w:pPr>
      <w:r w:rsidRPr="27F7F5A5">
        <w:rPr>
          <w:rFonts w:ascii="Tahoma" w:hAnsi="Tahoma" w:cs="Tahoma"/>
        </w:rPr>
        <w:t>Provide detailed analysis and evaluation of data and produce detailed reports/information as required</w:t>
      </w:r>
      <w:r w:rsidR="1E7B6670" w:rsidRPr="27F7F5A5">
        <w:rPr>
          <w:rFonts w:ascii="Tahoma" w:hAnsi="Tahoma" w:cs="Tahoma"/>
        </w:rPr>
        <w:t>;</w:t>
      </w:r>
    </w:p>
    <w:p w14:paraId="632B3057" w14:textId="207F6194" w:rsidR="001E0218" w:rsidRPr="00CA339B" w:rsidRDefault="00284C41" w:rsidP="001E0218">
      <w:pPr>
        <w:numPr>
          <w:ilvl w:val="0"/>
          <w:numId w:val="14"/>
        </w:numPr>
        <w:contextualSpacing/>
        <w:jc w:val="both"/>
        <w:rPr>
          <w:rFonts w:ascii="Tahoma" w:hAnsi="Tahoma" w:cs="Tahoma"/>
        </w:rPr>
      </w:pPr>
      <w:r w:rsidRPr="27F7F5A5">
        <w:rPr>
          <w:rFonts w:ascii="Tahoma" w:hAnsi="Tahoma" w:cs="Tahoma"/>
        </w:rPr>
        <w:t>Ensure effective and efficient use of data and administrative systems</w:t>
      </w:r>
      <w:r w:rsidR="7AB59FAB" w:rsidRPr="27F7F5A5">
        <w:rPr>
          <w:rFonts w:ascii="Tahoma" w:hAnsi="Tahoma" w:cs="Tahoma"/>
        </w:rPr>
        <w:t>;</w:t>
      </w:r>
    </w:p>
    <w:p w14:paraId="632B3058" w14:textId="585A5C60" w:rsidR="001E0218" w:rsidRPr="00CA339B" w:rsidRDefault="001E0218" w:rsidP="001E0218">
      <w:pPr>
        <w:numPr>
          <w:ilvl w:val="0"/>
          <w:numId w:val="14"/>
        </w:numPr>
        <w:contextualSpacing/>
        <w:jc w:val="both"/>
        <w:rPr>
          <w:rFonts w:ascii="Tahoma" w:hAnsi="Tahoma" w:cs="Tahoma"/>
        </w:rPr>
      </w:pPr>
      <w:r w:rsidRPr="27F7F5A5">
        <w:rPr>
          <w:rFonts w:ascii="Tahoma" w:hAnsi="Tahoma" w:cs="Tahoma"/>
        </w:rPr>
        <w:t>Produce and respond to complex correspondence</w:t>
      </w:r>
      <w:r w:rsidR="00C41385" w:rsidRPr="27F7F5A5">
        <w:rPr>
          <w:rFonts w:ascii="Tahoma" w:hAnsi="Tahoma" w:cs="Tahoma"/>
        </w:rPr>
        <w:t xml:space="preserve"> as required by management</w:t>
      </w:r>
      <w:r w:rsidR="7EC64F35" w:rsidRPr="27F7F5A5">
        <w:rPr>
          <w:rFonts w:ascii="Tahoma" w:hAnsi="Tahoma" w:cs="Tahoma"/>
        </w:rPr>
        <w:t>;</w:t>
      </w:r>
    </w:p>
    <w:p w14:paraId="632B305B" w14:textId="4C3FF286" w:rsidR="00A92AF0" w:rsidRPr="00C65A0B" w:rsidRDefault="001E0218" w:rsidP="00A92AF0">
      <w:pPr>
        <w:numPr>
          <w:ilvl w:val="0"/>
          <w:numId w:val="14"/>
        </w:numPr>
        <w:contextualSpacing/>
        <w:jc w:val="both"/>
        <w:rPr>
          <w:rFonts w:ascii="Tahoma" w:hAnsi="Tahoma" w:cs="Tahoma"/>
        </w:rPr>
      </w:pPr>
      <w:r w:rsidRPr="27F7F5A5">
        <w:rPr>
          <w:rFonts w:ascii="Tahoma" w:hAnsi="Tahoma" w:cs="Tahoma"/>
        </w:rPr>
        <w:t xml:space="preserve">Be responsible for completion and submission of complex forms, returns etc, including those to </w:t>
      </w:r>
      <w:r w:rsidR="00C41385" w:rsidRPr="27F7F5A5">
        <w:rPr>
          <w:rFonts w:ascii="Tahoma" w:hAnsi="Tahoma" w:cs="Tahoma"/>
        </w:rPr>
        <w:t xml:space="preserve">statutory </w:t>
      </w:r>
      <w:r w:rsidRPr="27F7F5A5">
        <w:rPr>
          <w:rFonts w:ascii="Tahoma" w:hAnsi="Tahoma" w:cs="Tahoma"/>
        </w:rPr>
        <w:t>agencies</w:t>
      </w:r>
      <w:r w:rsidR="590E7CCC" w:rsidRPr="27F7F5A5">
        <w:rPr>
          <w:rFonts w:ascii="Tahoma" w:hAnsi="Tahoma" w:cs="Tahoma"/>
        </w:rPr>
        <w:t xml:space="preserve"> and the Trust</w:t>
      </w:r>
      <w:r w:rsidR="00C41385" w:rsidRPr="27F7F5A5">
        <w:rPr>
          <w:rFonts w:ascii="Tahoma" w:hAnsi="Tahoma" w:cs="Tahoma"/>
        </w:rPr>
        <w:t>.</w:t>
      </w:r>
    </w:p>
    <w:p w14:paraId="7BFC8F32" w14:textId="7D618B8E" w:rsidR="1BA00364" w:rsidRPr="008D573D" w:rsidRDefault="1BA00364" w:rsidP="27F7F5A5">
      <w:pPr>
        <w:numPr>
          <w:ilvl w:val="0"/>
          <w:numId w:val="14"/>
        </w:numPr>
        <w:contextualSpacing/>
        <w:jc w:val="both"/>
        <w:rPr>
          <w:rFonts w:ascii="Tahoma" w:eastAsia="Tahoma" w:hAnsi="Tahoma" w:cs="Tahoma"/>
        </w:rPr>
      </w:pPr>
      <w:r w:rsidRPr="008D573D">
        <w:rPr>
          <w:rFonts w:ascii="Tahoma" w:eastAsia="Tahoma" w:hAnsi="Tahoma" w:cs="Tahoma"/>
        </w:rPr>
        <w:t xml:space="preserve">Ensure the school's digital environment is safe and secure by implementing cyber security protocols and Nexus MAT requirements.  </w:t>
      </w:r>
    </w:p>
    <w:p w14:paraId="15878E37" w14:textId="7032CA5F" w:rsidR="1BA00364" w:rsidRDefault="1BA00364" w:rsidP="27F7F5A5">
      <w:pPr>
        <w:numPr>
          <w:ilvl w:val="0"/>
          <w:numId w:val="14"/>
        </w:numPr>
        <w:contextualSpacing/>
        <w:jc w:val="both"/>
        <w:rPr>
          <w:rFonts w:ascii="Tahoma" w:hAnsi="Tahoma" w:cs="Tahoma"/>
        </w:rPr>
      </w:pPr>
      <w:r w:rsidRPr="27F7F5A5">
        <w:rPr>
          <w:rFonts w:ascii="Tahoma" w:hAnsi="Tahoma" w:cs="Tahoma"/>
        </w:rPr>
        <w:t>Understand and comply with statutory requirements around information governance and data protection</w:t>
      </w:r>
    </w:p>
    <w:p w14:paraId="05EF1B02" w14:textId="77777777" w:rsidR="1BA00364" w:rsidRDefault="1BA00364" w:rsidP="27F7F5A5">
      <w:pPr>
        <w:pStyle w:val="ListParagraph"/>
        <w:numPr>
          <w:ilvl w:val="0"/>
          <w:numId w:val="14"/>
        </w:numPr>
        <w:jc w:val="both"/>
        <w:rPr>
          <w:rFonts w:ascii="Tahoma" w:hAnsi="Tahoma" w:cs="Tahoma"/>
          <w:szCs w:val="24"/>
        </w:rPr>
      </w:pPr>
      <w:r w:rsidRPr="27F7F5A5">
        <w:rPr>
          <w:rFonts w:ascii="Tahoma" w:hAnsi="Tahoma" w:cs="Tahoma"/>
        </w:rPr>
        <w:t>Ensure appropriate security is in place around data held and processed by the school</w:t>
      </w:r>
    </w:p>
    <w:p w14:paraId="5A2FF944" w14:textId="1CF7BA13" w:rsidR="1BA00364" w:rsidRPr="008D573D" w:rsidRDefault="1BA00364" w:rsidP="27F7F5A5">
      <w:pPr>
        <w:pStyle w:val="ListParagraph"/>
        <w:numPr>
          <w:ilvl w:val="0"/>
          <w:numId w:val="14"/>
        </w:numPr>
        <w:jc w:val="both"/>
        <w:rPr>
          <w:rFonts w:ascii="Tahoma" w:hAnsi="Tahoma" w:cs="Tahoma"/>
          <w:szCs w:val="24"/>
        </w:rPr>
      </w:pPr>
      <w:r w:rsidRPr="27F7F5A5">
        <w:rPr>
          <w:rFonts w:ascii="Tahoma" w:hAnsi="Tahoma" w:cs="Tahoma"/>
        </w:rPr>
        <w:t>Ensure compliance with the Nexus MAT Data Protection and Information Security policies, including the need to notify the Trust Data Protection Officer in the case of any breach</w:t>
      </w:r>
    </w:p>
    <w:p w14:paraId="66AA3B13" w14:textId="238F4AE1" w:rsidR="008D573D" w:rsidRDefault="008D573D" w:rsidP="008D573D">
      <w:pPr>
        <w:jc w:val="both"/>
        <w:rPr>
          <w:rFonts w:ascii="Tahoma" w:hAnsi="Tahoma" w:cs="Tahoma"/>
        </w:rPr>
      </w:pPr>
    </w:p>
    <w:p w14:paraId="632B3070" w14:textId="77777777" w:rsidR="006145B9" w:rsidRPr="00CA339B" w:rsidRDefault="006145B9" w:rsidP="00EC49C0">
      <w:pPr>
        <w:jc w:val="both"/>
        <w:rPr>
          <w:rFonts w:ascii="Tahoma" w:hAnsi="Tahoma" w:cs="Tahoma"/>
          <w:b/>
          <w:bCs/>
          <w:color w:val="00B0F0"/>
        </w:rPr>
      </w:pPr>
    </w:p>
    <w:p w14:paraId="632B3071" w14:textId="77777777" w:rsidR="00EC49C0" w:rsidRPr="005F72EF" w:rsidRDefault="006220BE" w:rsidP="005F72EF">
      <w:pPr>
        <w:jc w:val="both"/>
        <w:rPr>
          <w:rFonts w:ascii="Tahoma" w:hAnsi="Tahoma" w:cs="Tahoma"/>
          <w:b/>
          <w:bCs/>
          <w:color w:val="00B0F0"/>
        </w:rPr>
      </w:pPr>
      <w:r w:rsidRPr="27F7F5A5">
        <w:rPr>
          <w:rFonts w:ascii="Tahoma" w:hAnsi="Tahoma" w:cs="Tahoma"/>
          <w:b/>
          <w:bCs/>
          <w:color w:val="00B0F0"/>
        </w:rPr>
        <w:t xml:space="preserve"> H</w:t>
      </w:r>
      <w:r w:rsidR="00C41385" w:rsidRPr="27F7F5A5">
        <w:rPr>
          <w:rFonts w:ascii="Tahoma" w:hAnsi="Tahoma" w:cs="Tahoma"/>
          <w:b/>
          <w:bCs/>
          <w:color w:val="00B0F0"/>
        </w:rPr>
        <w:t>uma</w:t>
      </w:r>
      <w:r w:rsidR="00FF2503" w:rsidRPr="27F7F5A5">
        <w:rPr>
          <w:rFonts w:ascii="Tahoma" w:hAnsi="Tahoma" w:cs="Tahoma"/>
          <w:b/>
          <w:bCs/>
          <w:color w:val="00B0F0"/>
        </w:rPr>
        <w:t>n</w:t>
      </w:r>
      <w:r w:rsidR="00C41385" w:rsidRPr="27F7F5A5">
        <w:rPr>
          <w:rFonts w:ascii="Tahoma" w:hAnsi="Tahoma" w:cs="Tahoma"/>
          <w:b/>
          <w:bCs/>
          <w:color w:val="00B0F0"/>
        </w:rPr>
        <w:t xml:space="preserve"> </w:t>
      </w:r>
      <w:r w:rsidR="00434C80" w:rsidRPr="27F7F5A5">
        <w:rPr>
          <w:rFonts w:ascii="Tahoma" w:hAnsi="Tahoma" w:cs="Tahoma"/>
          <w:b/>
          <w:bCs/>
          <w:color w:val="00B0F0"/>
        </w:rPr>
        <w:t>Resources</w:t>
      </w:r>
    </w:p>
    <w:p w14:paraId="45177E38" w14:textId="08EBD43E" w:rsidR="27F7F5A5" w:rsidRDefault="27F7F5A5" w:rsidP="27F7F5A5">
      <w:pPr>
        <w:jc w:val="both"/>
        <w:rPr>
          <w:rFonts w:ascii="Tahoma" w:hAnsi="Tahoma" w:cs="Tahoma"/>
          <w:b/>
          <w:bCs/>
          <w:color w:val="00B0F0"/>
        </w:rPr>
      </w:pPr>
    </w:p>
    <w:p w14:paraId="632B3072" w14:textId="56A561DB" w:rsidR="00EC49C0" w:rsidRDefault="6CB77F4D" w:rsidP="003C5A87">
      <w:pPr>
        <w:numPr>
          <w:ilvl w:val="0"/>
          <w:numId w:val="14"/>
        </w:numPr>
        <w:contextualSpacing/>
        <w:jc w:val="both"/>
        <w:rPr>
          <w:rFonts w:ascii="Tahoma" w:hAnsi="Tahoma" w:cs="Tahoma"/>
        </w:rPr>
      </w:pPr>
      <w:r w:rsidRPr="27F7F5A5">
        <w:rPr>
          <w:rFonts w:ascii="Tahoma" w:hAnsi="Tahoma" w:cs="Tahoma"/>
        </w:rPr>
        <w:t xml:space="preserve">Supervise </w:t>
      </w:r>
      <w:r w:rsidR="00EC49C0" w:rsidRPr="27F7F5A5">
        <w:rPr>
          <w:rFonts w:ascii="Tahoma" w:hAnsi="Tahoma" w:cs="Tahoma"/>
        </w:rPr>
        <w:t xml:space="preserve">the </w:t>
      </w:r>
      <w:r w:rsidR="00A751A3" w:rsidRPr="27F7F5A5">
        <w:rPr>
          <w:rFonts w:ascii="Tahoma" w:hAnsi="Tahoma" w:cs="Tahoma"/>
        </w:rPr>
        <w:t>school business support team</w:t>
      </w:r>
      <w:r w:rsidR="002E4992" w:rsidRPr="27F7F5A5">
        <w:rPr>
          <w:rFonts w:ascii="Tahoma" w:hAnsi="Tahoma" w:cs="Tahoma"/>
        </w:rPr>
        <w:t xml:space="preserve"> and school estates team</w:t>
      </w:r>
      <w:r w:rsidR="12FA3477" w:rsidRPr="27F7F5A5">
        <w:rPr>
          <w:rFonts w:ascii="Tahoma" w:hAnsi="Tahoma" w:cs="Tahoma"/>
        </w:rPr>
        <w:t>;</w:t>
      </w:r>
    </w:p>
    <w:p w14:paraId="499AB146" w14:textId="12DC581C" w:rsidR="00EC3122" w:rsidRPr="00EC3122" w:rsidRDefault="00EC3122" w:rsidP="00EC3122">
      <w:pPr>
        <w:numPr>
          <w:ilvl w:val="0"/>
          <w:numId w:val="14"/>
        </w:numPr>
        <w:contextualSpacing/>
        <w:jc w:val="both"/>
        <w:rPr>
          <w:rFonts w:ascii="Tahoma" w:hAnsi="Tahoma" w:cs="Tahoma"/>
        </w:rPr>
      </w:pPr>
      <w:r w:rsidRPr="27F7F5A5">
        <w:rPr>
          <w:rFonts w:ascii="Tahoma" w:hAnsi="Tahoma" w:cs="Tahoma"/>
        </w:rPr>
        <w:t>Promote a culture of teamwork, service excellence, and continuous development</w:t>
      </w:r>
      <w:r w:rsidR="0BDB06FC" w:rsidRPr="27F7F5A5">
        <w:rPr>
          <w:rFonts w:ascii="Tahoma" w:hAnsi="Tahoma" w:cs="Tahoma"/>
        </w:rPr>
        <w:t>;</w:t>
      </w:r>
    </w:p>
    <w:p w14:paraId="72194C1F" w14:textId="21A804DF" w:rsidR="00EC3122" w:rsidRPr="00CA339B" w:rsidRDefault="00EC3122" w:rsidP="00EC3122">
      <w:pPr>
        <w:numPr>
          <w:ilvl w:val="0"/>
          <w:numId w:val="14"/>
        </w:numPr>
        <w:contextualSpacing/>
        <w:jc w:val="both"/>
        <w:rPr>
          <w:rFonts w:ascii="Tahoma" w:hAnsi="Tahoma" w:cs="Tahoma"/>
        </w:rPr>
      </w:pPr>
      <w:r w:rsidRPr="27F7F5A5">
        <w:rPr>
          <w:rFonts w:ascii="Tahoma" w:hAnsi="Tahoma" w:cs="Tahoma"/>
        </w:rPr>
        <w:t xml:space="preserve">Work with the </w:t>
      </w:r>
      <w:r w:rsidR="634299C2" w:rsidRPr="27F7F5A5">
        <w:rPr>
          <w:rFonts w:ascii="Tahoma" w:hAnsi="Tahoma" w:cs="Tahoma"/>
        </w:rPr>
        <w:t xml:space="preserve">School Resource Business Partner </w:t>
      </w:r>
      <w:r w:rsidRPr="27F7F5A5">
        <w:rPr>
          <w:rFonts w:ascii="Tahoma" w:hAnsi="Tahoma" w:cs="Tahoma"/>
        </w:rPr>
        <w:t>to identify training needs, build resilience, and support succession planning across the Trust</w:t>
      </w:r>
      <w:r w:rsidR="02B3FB69" w:rsidRPr="27F7F5A5">
        <w:rPr>
          <w:rFonts w:ascii="Tahoma" w:hAnsi="Tahoma" w:cs="Tahoma"/>
        </w:rPr>
        <w:t>;</w:t>
      </w:r>
    </w:p>
    <w:p w14:paraId="7FE60BCD" w14:textId="3566A0D7" w:rsidR="006022B6" w:rsidRDefault="006022B6" w:rsidP="00322918">
      <w:pPr>
        <w:numPr>
          <w:ilvl w:val="0"/>
          <w:numId w:val="14"/>
        </w:numPr>
        <w:contextualSpacing/>
        <w:jc w:val="both"/>
        <w:rPr>
          <w:rFonts w:ascii="Tahoma" w:hAnsi="Tahoma" w:cs="Tahoma"/>
        </w:rPr>
      </w:pPr>
      <w:r w:rsidRPr="27F7F5A5">
        <w:rPr>
          <w:rFonts w:ascii="Tahoma" w:hAnsi="Tahoma" w:cs="Tahoma"/>
        </w:rPr>
        <w:t>Administer recruitment, onboarding, and staff data processes in collaboration with central HR</w:t>
      </w:r>
      <w:r w:rsidR="38C37F74" w:rsidRPr="27F7F5A5">
        <w:rPr>
          <w:rFonts w:ascii="Tahoma" w:hAnsi="Tahoma" w:cs="Tahoma"/>
        </w:rPr>
        <w:t>;</w:t>
      </w:r>
    </w:p>
    <w:p w14:paraId="632B3074" w14:textId="45CFB195" w:rsidR="00EC49C0" w:rsidRDefault="00EC49C0" w:rsidP="00322918">
      <w:pPr>
        <w:numPr>
          <w:ilvl w:val="0"/>
          <w:numId w:val="14"/>
        </w:numPr>
        <w:contextualSpacing/>
        <w:jc w:val="both"/>
        <w:rPr>
          <w:rFonts w:ascii="Tahoma" w:hAnsi="Tahoma" w:cs="Tahoma"/>
        </w:rPr>
      </w:pPr>
      <w:r w:rsidRPr="27F7F5A5">
        <w:rPr>
          <w:rFonts w:ascii="Tahoma" w:hAnsi="Tahoma" w:cs="Tahoma"/>
        </w:rPr>
        <w:t xml:space="preserve">Maintain </w:t>
      </w:r>
      <w:r w:rsidR="007F1C1D" w:rsidRPr="27F7F5A5">
        <w:rPr>
          <w:rFonts w:ascii="Tahoma" w:hAnsi="Tahoma" w:cs="Tahoma"/>
        </w:rPr>
        <w:t>s</w:t>
      </w:r>
      <w:r w:rsidRPr="27F7F5A5">
        <w:rPr>
          <w:rFonts w:ascii="Tahoma" w:hAnsi="Tahoma" w:cs="Tahoma"/>
        </w:rPr>
        <w:t>taff records of employment</w:t>
      </w:r>
      <w:r w:rsidR="00322918" w:rsidRPr="27F7F5A5">
        <w:rPr>
          <w:rFonts w:ascii="Tahoma" w:hAnsi="Tahoma" w:cs="Tahoma"/>
        </w:rPr>
        <w:t xml:space="preserve"> and </w:t>
      </w:r>
      <w:r w:rsidR="00C41385" w:rsidRPr="27F7F5A5">
        <w:rPr>
          <w:rFonts w:ascii="Tahoma" w:hAnsi="Tahoma" w:cs="Tahoma"/>
        </w:rPr>
        <w:t xml:space="preserve">ensure the </w:t>
      </w:r>
      <w:r w:rsidRPr="27F7F5A5">
        <w:rPr>
          <w:rFonts w:ascii="Tahoma" w:hAnsi="Tahoma" w:cs="Tahoma"/>
        </w:rPr>
        <w:t xml:space="preserve">Single Central Record </w:t>
      </w:r>
      <w:r w:rsidR="00C41385" w:rsidRPr="27F7F5A5">
        <w:rPr>
          <w:rFonts w:ascii="Tahoma" w:hAnsi="Tahoma" w:cs="Tahoma"/>
        </w:rPr>
        <w:t xml:space="preserve">is compliant with statutory </w:t>
      </w:r>
      <w:r w:rsidR="7C395AC9" w:rsidRPr="27F7F5A5">
        <w:rPr>
          <w:rFonts w:ascii="Tahoma" w:hAnsi="Tahoma" w:cs="Tahoma"/>
        </w:rPr>
        <w:t xml:space="preserve">and Nexus MAT </w:t>
      </w:r>
      <w:r w:rsidR="00C41385" w:rsidRPr="27F7F5A5">
        <w:rPr>
          <w:rFonts w:ascii="Tahoma" w:hAnsi="Tahoma" w:cs="Tahoma"/>
        </w:rPr>
        <w:t>requirements at all times</w:t>
      </w:r>
      <w:r w:rsidR="1C9228D0" w:rsidRPr="27F7F5A5">
        <w:rPr>
          <w:rFonts w:ascii="Tahoma" w:hAnsi="Tahoma" w:cs="Tahoma"/>
        </w:rPr>
        <w:t>;</w:t>
      </w:r>
    </w:p>
    <w:p w14:paraId="32A8D891" w14:textId="426401BF" w:rsidR="008D7DD2" w:rsidRPr="00CA339B" w:rsidRDefault="008D7DD2" w:rsidP="00322918">
      <w:pPr>
        <w:numPr>
          <w:ilvl w:val="0"/>
          <w:numId w:val="14"/>
        </w:numPr>
        <w:contextualSpacing/>
        <w:jc w:val="both"/>
        <w:rPr>
          <w:rFonts w:ascii="Tahoma" w:hAnsi="Tahoma" w:cs="Tahoma"/>
        </w:rPr>
      </w:pPr>
      <w:r w:rsidRPr="27F7F5A5">
        <w:rPr>
          <w:rFonts w:ascii="Tahoma" w:hAnsi="Tahoma" w:cs="Tahoma"/>
        </w:rPr>
        <w:t>Provide administrative support for payroll documentation and contractual changes</w:t>
      </w:r>
      <w:r w:rsidR="12AB61BB" w:rsidRPr="27F7F5A5">
        <w:rPr>
          <w:rFonts w:ascii="Tahoma" w:hAnsi="Tahoma" w:cs="Tahoma"/>
        </w:rPr>
        <w:t>;</w:t>
      </w:r>
    </w:p>
    <w:p w14:paraId="632B3075" w14:textId="3434BA1E" w:rsidR="00EC49C0" w:rsidRPr="00CA339B" w:rsidRDefault="008D7DD2" w:rsidP="003C5A87">
      <w:pPr>
        <w:numPr>
          <w:ilvl w:val="0"/>
          <w:numId w:val="14"/>
        </w:numPr>
        <w:contextualSpacing/>
        <w:jc w:val="both"/>
        <w:rPr>
          <w:rFonts w:ascii="Tahoma" w:hAnsi="Tahoma" w:cs="Tahoma"/>
        </w:rPr>
      </w:pPr>
      <w:r w:rsidRPr="008D7DD2">
        <w:rPr>
          <w:rFonts w:ascii="Tahoma" w:hAnsi="Tahoma" w:cs="Tahoma"/>
        </w:rPr>
        <w:t>Monitor staff absence, support return-to-work paperwork, and maintain HR-related logs and systems</w:t>
      </w:r>
      <w:r w:rsidR="00C41385">
        <w:rPr>
          <w:rFonts w:ascii="Tahoma" w:hAnsi="Tahoma" w:cs="Tahoma"/>
        </w:rPr>
        <w:t xml:space="preserve">. </w:t>
      </w:r>
    </w:p>
    <w:p w14:paraId="632B3076" w14:textId="77777777" w:rsidR="005804E8" w:rsidRPr="00CA339B" w:rsidRDefault="005804E8" w:rsidP="005804E8">
      <w:pPr>
        <w:jc w:val="both"/>
        <w:rPr>
          <w:rFonts w:ascii="Tahoma" w:hAnsi="Tahoma" w:cs="Tahoma"/>
          <w:b/>
          <w:bCs/>
          <w:color w:val="00B0F0"/>
        </w:rPr>
      </w:pPr>
    </w:p>
    <w:p w14:paraId="632B3077" w14:textId="77777777" w:rsidR="005804E8" w:rsidRPr="00CA339B" w:rsidRDefault="005804E8" w:rsidP="005804E8">
      <w:pPr>
        <w:jc w:val="both"/>
        <w:rPr>
          <w:rFonts w:ascii="Tahoma" w:hAnsi="Tahoma" w:cs="Tahoma"/>
          <w:b/>
          <w:bCs/>
          <w:color w:val="00B0F0"/>
        </w:rPr>
      </w:pPr>
      <w:r w:rsidRPr="00CA339B">
        <w:rPr>
          <w:rFonts w:ascii="Tahoma" w:hAnsi="Tahoma" w:cs="Tahoma"/>
          <w:b/>
          <w:bCs/>
          <w:color w:val="00B0F0"/>
        </w:rPr>
        <w:t xml:space="preserve">Estate Management </w:t>
      </w:r>
    </w:p>
    <w:p w14:paraId="632B3078" w14:textId="77777777" w:rsidR="006145B9" w:rsidRPr="00CA339B" w:rsidRDefault="006145B9" w:rsidP="005804E8">
      <w:pPr>
        <w:jc w:val="both"/>
        <w:rPr>
          <w:rFonts w:ascii="Tahoma" w:hAnsi="Tahoma" w:cs="Tahoma"/>
          <w:b/>
          <w:bCs/>
          <w:color w:val="00B0F0"/>
        </w:rPr>
      </w:pPr>
    </w:p>
    <w:p w14:paraId="632B307A" w14:textId="4BDC8169" w:rsidR="008A54DD"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 xml:space="preserve">Monitor the impact of day-to- day use of resources and facilities to optimise learning outcomes across the </w:t>
      </w:r>
      <w:r w:rsidR="00434C80" w:rsidRPr="27F7F5A5">
        <w:rPr>
          <w:rFonts w:ascii="Tahoma" w:eastAsia="Times New Roman" w:hAnsi="Tahoma" w:cs="Tahoma"/>
        </w:rPr>
        <w:t>school</w:t>
      </w:r>
      <w:r w:rsidR="67A89079" w:rsidRPr="27F7F5A5">
        <w:rPr>
          <w:rFonts w:ascii="Tahoma" w:eastAsia="Times New Roman" w:hAnsi="Tahoma" w:cs="Tahoma"/>
        </w:rPr>
        <w:t>;</w:t>
      </w:r>
    </w:p>
    <w:p w14:paraId="632B307B" w14:textId="655D82A4" w:rsidR="006145B9" w:rsidRPr="00FF2503"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 xml:space="preserve">Maintain the asset register and coordinates the disposal/acquisition of assets in accordance with </w:t>
      </w:r>
      <w:r w:rsidR="00434C80" w:rsidRPr="27F7F5A5">
        <w:rPr>
          <w:rFonts w:ascii="Tahoma" w:eastAsia="Times New Roman" w:hAnsi="Tahoma" w:cs="Tahoma"/>
        </w:rPr>
        <w:t xml:space="preserve">Trust </w:t>
      </w:r>
      <w:r w:rsidRPr="27F7F5A5">
        <w:rPr>
          <w:rFonts w:ascii="Tahoma" w:eastAsia="Times New Roman" w:hAnsi="Tahoma" w:cs="Tahoma"/>
        </w:rPr>
        <w:t>policy</w:t>
      </w:r>
      <w:r w:rsidR="00434C80" w:rsidRPr="27F7F5A5">
        <w:rPr>
          <w:rFonts w:ascii="Tahoma" w:eastAsia="Times New Roman" w:hAnsi="Tahoma" w:cs="Tahoma"/>
        </w:rPr>
        <w:t>.</w:t>
      </w:r>
      <w:r w:rsidR="008A54DD" w:rsidRPr="27F7F5A5">
        <w:rPr>
          <w:rFonts w:ascii="Tahoma" w:eastAsia="Times New Roman" w:hAnsi="Tahoma" w:cs="Tahoma"/>
        </w:rPr>
        <w:t xml:space="preserve"> </w:t>
      </w:r>
      <w:r w:rsidRPr="27F7F5A5">
        <w:rPr>
          <w:rFonts w:ascii="Tahoma" w:eastAsia="Times New Roman" w:hAnsi="Tahoma" w:cs="Tahoma"/>
        </w:rPr>
        <w:t>Coordinate business continuity, disaster recovery, critical incident and contingency planning processes</w:t>
      </w:r>
      <w:r w:rsidR="6E5F85BC" w:rsidRPr="27F7F5A5">
        <w:rPr>
          <w:rFonts w:ascii="Tahoma" w:eastAsia="Times New Roman" w:hAnsi="Tahoma" w:cs="Tahoma"/>
        </w:rPr>
        <w:t>;</w:t>
      </w:r>
    </w:p>
    <w:p w14:paraId="632B307C" w14:textId="77777777" w:rsidR="006145B9" w:rsidRPr="00CA339B" w:rsidRDefault="006145B9" w:rsidP="00434C80">
      <w:pPr>
        <w:pStyle w:val="ListParagraph"/>
        <w:numPr>
          <w:ilvl w:val="0"/>
          <w:numId w:val="32"/>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Monitor the maintenance</w:t>
      </w:r>
      <w:r w:rsidR="00434C80">
        <w:rPr>
          <w:rFonts w:ascii="Tahoma" w:eastAsia="Times New Roman" w:hAnsi="Tahoma" w:cs="Tahoma"/>
          <w:szCs w:val="24"/>
        </w:rPr>
        <w:t xml:space="preserve"> of</w:t>
      </w:r>
      <w:r w:rsidRPr="00CA339B">
        <w:rPr>
          <w:rFonts w:ascii="Tahoma" w:eastAsia="Times New Roman" w:hAnsi="Tahoma" w:cs="Tahoma"/>
          <w:szCs w:val="24"/>
        </w:rPr>
        <w:t xml:space="preserve"> facilities and grounds </w:t>
      </w:r>
      <w:r w:rsidR="00434C80">
        <w:rPr>
          <w:rFonts w:ascii="Tahoma" w:eastAsia="Times New Roman" w:hAnsi="Tahoma" w:cs="Tahoma"/>
          <w:szCs w:val="24"/>
        </w:rPr>
        <w:t xml:space="preserve">as per the asset </w:t>
      </w:r>
      <w:r w:rsidRPr="00CA339B">
        <w:rPr>
          <w:rFonts w:ascii="Tahoma" w:eastAsia="Times New Roman" w:hAnsi="Tahoma" w:cs="Tahoma"/>
          <w:szCs w:val="24"/>
        </w:rPr>
        <w:t>management plan</w:t>
      </w:r>
      <w:r w:rsidR="00434C80">
        <w:rPr>
          <w:rFonts w:ascii="Tahoma" w:eastAsia="Times New Roman" w:hAnsi="Tahoma" w:cs="Tahoma"/>
          <w:szCs w:val="24"/>
        </w:rPr>
        <w:t>.</w:t>
      </w:r>
    </w:p>
    <w:p w14:paraId="632B307E" w14:textId="06F45DDB" w:rsidR="006145B9" w:rsidRPr="00CA339B" w:rsidRDefault="00434C80"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Monitor and</w:t>
      </w:r>
      <w:r w:rsidR="0079399F" w:rsidRPr="27F7F5A5">
        <w:rPr>
          <w:rFonts w:ascii="Tahoma" w:eastAsia="Times New Roman" w:hAnsi="Tahoma" w:cs="Tahoma"/>
        </w:rPr>
        <w:t xml:space="preserve"> </w:t>
      </w:r>
      <w:r w:rsidR="006145B9" w:rsidRPr="27F7F5A5">
        <w:rPr>
          <w:rFonts w:ascii="Tahoma" w:eastAsia="Times New Roman" w:hAnsi="Tahoma" w:cs="Tahoma"/>
        </w:rPr>
        <w:t>health and safety procedures relating to the estate</w:t>
      </w:r>
      <w:r w:rsidR="1019CD0E" w:rsidRPr="27F7F5A5">
        <w:rPr>
          <w:rFonts w:ascii="Tahoma" w:eastAsia="Times New Roman" w:hAnsi="Tahoma" w:cs="Tahoma"/>
        </w:rPr>
        <w:t>;</w:t>
      </w:r>
    </w:p>
    <w:p w14:paraId="632B307F" w14:textId="2965EADE" w:rsidR="006145B9" w:rsidRPr="00CA339B"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Draw on expert advice to formulate specific arrangements for managing and mitigating risk, health, safety and environmental issues related to the estate, escalating issues where necessary</w:t>
      </w:r>
      <w:r w:rsidR="1015AF67" w:rsidRPr="27F7F5A5">
        <w:rPr>
          <w:rFonts w:ascii="Tahoma" w:eastAsia="Times New Roman" w:hAnsi="Tahoma" w:cs="Tahoma"/>
        </w:rPr>
        <w:t>;</w:t>
      </w:r>
    </w:p>
    <w:p w14:paraId="632B3080" w14:textId="74CBE57E" w:rsidR="006145B9" w:rsidRPr="00CA339B"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Maintain appropriate inspection and quality assurance regimes to ensure health, safety and environmental legislation compliance</w:t>
      </w:r>
      <w:r w:rsidR="00434C80" w:rsidRPr="27F7F5A5">
        <w:rPr>
          <w:rFonts w:ascii="Tahoma" w:eastAsia="Times New Roman" w:hAnsi="Tahoma" w:cs="Tahoma"/>
        </w:rPr>
        <w:t>.</w:t>
      </w:r>
      <w:r w:rsidR="004D5C21" w:rsidRPr="27F7F5A5">
        <w:rPr>
          <w:rFonts w:ascii="Tahoma" w:eastAsia="Times New Roman" w:hAnsi="Tahoma" w:cs="Tahoma"/>
        </w:rPr>
        <w:t xml:space="preserve"> Ensure statutory checks, maintenance, and risk assessments are documented and completed</w:t>
      </w:r>
      <w:r w:rsidR="1DE39C48" w:rsidRPr="27F7F5A5">
        <w:rPr>
          <w:rFonts w:ascii="Tahoma" w:eastAsia="Times New Roman" w:hAnsi="Tahoma" w:cs="Tahoma"/>
        </w:rPr>
        <w:t>.</w:t>
      </w:r>
    </w:p>
    <w:p w14:paraId="632B3081" w14:textId="77777777" w:rsidR="00B45DC0" w:rsidRPr="00CA339B" w:rsidRDefault="00B45DC0" w:rsidP="005804E8">
      <w:pPr>
        <w:jc w:val="both"/>
        <w:rPr>
          <w:rFonts w:ascii="Tahoma" w:hAnsi="Tahoma" w:cs="Tahoma"/>
          <w:b/>
          <w:bCs/>
          <w:color w:val="00B0F0"/>
        </w:rPr>
      </w:pPr>
    </w:p>
    <w:p w14:paraId="632B3082" w14:textId="77777777" w:rsidR="00B45DC0" w:rsidRPr="00CA339B" w:rsidRDefault="00B45DC0" w:rsidP="00B45DC0">
      <w:pPr>
        <w:jc w:val="both"/>
        <w:rPr>
          <w:rFonts w:ascii="Tahoma" w:hAnsi="Tahoma" w:cs="Tahoma"/>
          <w:b/>
          <w:bCs/>
          <w:color w:val="00B0F0"/>
        </w:rPr>
      </w:pPr>
      <w:r w:rsidRPr="00CA339B">
        <w:rPr>
          <w:rFonts w:ascii="Tahoma" w:hAnsi="Tahoma" w:cs="Tahoma"/>
          <w:b/>
          <w:bCs/>
          <w:color w:val="00B0F0"/>
        </w:rPr>
        <w:t xml:space="preserve">Marketing and Communications </w:t>
      </w:r>
    </w:p>
    <w:p w14:paraId="632B3083" w14:textId="77777777" w:rsidR="00B45DC0" w:rsidRPr="00CA339B" w:rsidRDefault="00B45DC0" w:rsidP="005804E8">
      <w:pPr>
        <w:jc w:val="both"/>
        <w:rPr>
          <w:rFonts w:ascii="Tahoma" w:hAnsi="Tahoma" w:cs="Tahoma"/>
          <w:b/>
          <w:bCs/>
          <w:color w:val="00B0F0"/>
        </w:rPr>
      </w:pPr>
    </w:p>
    <w:p w14:paraId="632B3084" w14:textId="3C969D0F" w:rsidR="008234B0" w:rsidRDefault="667008D1" w:rsidP="008234B0">
      <w:pPr>
        <w:numPr>
          <w:ilvl w:val="0"/>
          <w:numId w:val="14"/>
        </w:numPr>
        <w:contextualSpacing/>
        <w:jc w:val="both"/>
        <w:rPr>
          <w:rFonts w:ascii="Tahoma" w:hAnsi="Tahoma" w:cs="Tahoma"/>
        </w:rPr>
      </w:pPr>
      <w:r w:rsidRPr="27F7F5A5">
        <w:rPr>
          <w:rFonts w:ascii="Tahoma" w:hAnsi="Tahoma" w:cs="Tahoma"/>
        </w:rPr>
        <w:t>M</w:t>
      </w:r>
      <w:r w:rsidR="008234B0" w:rsidRPr="27F7F5A5">
        <w:rPr>
          <w:rFonts w:ascii="Tahoma" w:hAnsi="Tahoma" w:cs="Tahoma"/>
        </w:rPr>
        <w:t>arket and promot</w:t>
      </w:r>
      <w:r w:rsidR="6E61E14D" w:rsidRPr="27F7F5A5">
        <w:rPr>
          <w:rFonts w:ascii="Tahoma" w:hAnsi="Tahoma" w:cs="Tahoma"/>
        </w:rPr>
        <w:t>e</w:t>
      </w:r>
      <w:r w:rsidR="00434C80" w:rsidRPr="27F7F5A5">
        <w:rPr>
          <w:rFonts w:ascii="Tahoma" w:hAnsi="Tahoma" w:cs="Tahoma"/>
        </w:rPr>
        <w:t xml:space="preserve"> the school, in line with Trust policy,</w:t>
      </w:r>
      <w:r w:rsidR="008234B0" w:rsidRPr="27F7F5A5">
        <w:rPr>
          <w:rFonts w:ascii="Tahoma" w:hAnsi="Tahoma" w:cs="Tahoma"/>
        </w:rPr>
        <w:t xml:space="preserve"> including the preparation and production of school publications</w:t>
      </w:r>
      <w:r w:rsidR="5E0B4D35" w:rsidRPr="27F7F5A5">
        <w:rPr>
          <w:rFonts w:ascii="Tahoma" w:hAnsi="Tahoma" w:cs="Tahoma"/>
        </w:rPr>
        <w:t>;</w:t>
      </w:r>
    </w:p>
    <w:p w14:paraId="632B3087" w14:textId="72B9575D" w:rsidR="008A54DD" w:rsidRDefault="00A527DB" w:rsidP="27F7F5A5">
      <w:pPr>
        <w:numPr>
          <w:ilvl w:val="0"/>
          <w:numId w:val="14"/>
        </w:numPr>
        <w:contextualSpacing/>
        <w:jc w:val="both"/>
        <w:rPr>
          <w:rFonts w:ascii="Tahoma" w:hAnsi="Tahoma" w:cs="Tahoma"/>
        </w:rPr>
      </w:pPr>
      <w:r w:rsidRPr="27F7F5A5">
        <w:rPr>
          <w:rFonts w:ascii="Tahoma" w:hAnsi="Tahoma" w:cs="Tahoma"/>
        </w:rPr>
        <w:t>Ma</w:t>
      </w:r>
      <w:r w:rsidR="001B3EDC" w:rsidRPr="27F7F5A5">
        <w:rPr>
          <w:rFonts w:ascii="Tahoma" w:hAnsi="Tahoma" w:cs="Tahoma"/>
        </w:rPr>
        <w:t>intain</w:t>
      </w:r>
      <w:r w:rsidRPr="27F7F5A5">
        <w:rPr>
          <w:rFonts w:ascii="Tahoma" w:hAnsi="Tahoma" w:cs="Tahoma"/>
        </w:rPr>
        <w:t xml:space="preserve"> internal and external communication systems to support effective school operations and engagement</w:t>
      </w:r>
      <w:r w:rsidR="4353AC51" w:rsidRPr="27F7F5A5">
        <w:rPr>
          <w:rFonts w:ascii="Tahoma" w:hAnsi="Tahoma" w:cs="Tahoma"/>
        </w:rPr>
        <w:t>.</w:t>
      </w:r>
    </w:p>
    <w:p w14:paraId="632B308B" w14:textId="77777777" w:rsidR="005804E8" w:rsidRPr="00CA339B" w:rsidRDefault="005804E8" w:rsidP="005804E8">
      <w:pPr>
        <w:contextualSpacing/>
        <w:jc w:val="both"/>
        <w:rPr>
          <w:rFonts w:ascii="Tahoma" w:hAnsi="Tahoma" w:cs="Tahoma"/>
        </w:rPr>
      </w:pPr>
    </w:p>
    <w:p w14:paraId="632B308C"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Other Duties</w:t>
      </w:r>
    </w:p>
    <w:p w14:paraId="632B308D" w14:textId="77777777" w:rsidR="00291FC7" w:rsidRPr="00CA339B" w:rsidRDefault="00291FC7" w:rsidP="00291FC7">
      <w:pPr>
        <w:jc w:val="both"/>
        <w:rPr>
          <w:rFonts w:ascii="Tahoma" w:hAnsi="Tahoma" w:cs="Tahoma"/>
        </w:rPr>
      </w:pPr>
    </w:p>
    <w:p w14:paraId="632B308E" w14:textId="79140DFB" w:rsidR="003C5A87" w:rsidRDefault="00291FC7" w:rsidP="00434C80">
      <w:pPr>
        <w:numPr>
          <w:ilvl w:val="0"/>
          <w:numId w:val="14"/>
        </w:numPr>
        <w:rPr>
          <w:rFonts w:ascii="Tahoma" w:hAnsi="Tahoma" w:cs="Tahoma"/>
          <w:bCs/>
        </w:rPr>
      </w:pPr>
      <w:r w:rsidRPr="00CA339B">
        <w:rPr>
          <w:rFonts w:ascii="Tahoma" w:hAnsi="Tahoma" w:cs="Tahoma"/>
          <w:bCs/>
        </w:rPr>
        <w:t>Other such reasonable duties as determined and delegated by the Nexus MAT CEO</w:t>
      </w:r>
      <w:r w:rsidR="003C5A87" w:rsidRPr="00CA339B">
        <w:rPr>
          <w:rFonts w:ascii="Tahoma" w:hAnsi="Tahoma" w:cs="Tahoma"/>
          <w:bCs/>
        </w:rPr>
        <w:t xml:space="preserve"> and Senior Leadership Team</w:t>
      </w:r>
      <w:r w:rsidRPr="00CA339B">
        <w:rPr>
          <w:rFonts w:ascii="Tahoma" w:hAnsi="Tahoma" w:cs="Tahoma"/>
          <w:bCs/>
        </w:rPr>
        <w:t xml:space="preserve"> consistent with the grade of the post and the experience of the Post holder</w:t>
      </w:r>
    </w:p>
    <w:p w14:paraId="11695C9C" w14:textId="12127B0E" w:rsidR="008D573D" w:rsidRDefault="008D573D" w:rsidP="008D573D">
      <w:pPr>
        <w:rPr>
          <w:rFonts w:ascii="Tahoma" w:hAnsi="Tahoma" w:cs="Tahoma"/>
          <w:bCs/>
        </w:rPr>
      </w:pPr>
    </w:p>
    <w:p w14:paraId="6A078C45" w14:textId="3E9D1825" w:rsidR="008D573D" w:rsidRDefault="008D573D" w:rsidP="008D573D">
      <w:pPr>
        <w:rPr>
          <w:rFonts w:ascii="Tahoma" w:hAnsi="Tahoma" w:cs="Tahoma"/>
          <w:bCs/>
        </w:rPr>
      </w:pPr>
    </w:p>
    <w:p w14:paraId="2BB41E8E" w14:textId="380502A1" w:rsidR="008D573D" w:rsidRDefault="008D573D" w:rsidP="008D573D">
      <w:pPr>
        <w:rPr>
          <w:rFonts w:ascii="Tahoma" w:hAnsi="Tahoma" w:cs="Tahoma"/>
          <w:bCs/>
        </w:rPr>
      </w:pPr>
    </w:p>
    <w:p w14:paraId="3342BA8C" w14:textId="77777777" w:rsidR="008D573D" w:rsidRPr="00CA339B" w:rsidRDefault="008D573D" w:rsidP="008D573D">
      <w:pPr>
        <w:rPr>
          <w:rFonts w:ascii="Tahoma" w:hAnsi="Tahoma" w:cs="Tahoma"/>
          <w:bCs/>
        </w:rPr>
      </w:pPr>
    </w:p>
    <w:p w14:paraId="632B308F" w14:textId="77777777" w:rsidR="00BA0CB7" w:rsidRPr="00CA339B" w:rsidRDefault="00BA0CB7" w:rsidP="00BA0CB7">
      <w:pPr>
        <w:rPr>
          <w:rFonts w:ascii="Tahoma" w:hAnsi="Tahoma" w:cs="Tahoma"/>
          <w:bCs/>
        </w:rPr>
      </w:pPr>
    </w:p>
    <w:p w14:paraId="632B3090"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Equal opportunities</w:t>
      </w:r>
    </w:p>
    <w:p w14:paraId="632B3091" w14:textId="77777777" w:rsidR="00291FC7" w:rsidRPr="00CA339B" w:rsidRDefault="00291FC7" w:rsidP="00291FC7">
      <w:pPr>
        <w:autoSpaceDE w:val="0"/>
        <w:autoSpaceDN w:val="0"/>
        <w:adjustRightInd w:val="0"/>
        <w:rPr>
          <w:rFonts w:ascii="Tahoma" w:hAnsi="Tahoma" w:cs="Tahoma"/>
          <w:b/>
          <w:bCs/>
          <w:color w:val="00B0F0"/>
        </w:rPr>
      </w:pPr>
    </w:p>
    <w:p w14:paraId="632B3092"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632B3093" w14:textId="77777777" w:rsidR="00291FC7" w:rsidRPr="00CA339B" w:rsidRDefault="00291FC7" w:rsidP="00291FC7">
      <w:pPr>
        <w:autoSpaceDE w:val="0"/>
        <w:autoSpaceDN w:val="0"/>
        <w:adjustRightInd w:val="0"/>
        <w:rPr>
          <w:rFonts w:ascii="Tahoma" w:hAnsi="Tahoma" w:cs="Tahoma"/>
          <w:b/>
          <w:bCs/>
          <w:color w:val="00B0F0"/>
        </w:rPr>
      </w:pPr>
    </w:p>
    <w:p w14:paraId="632B3094"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Health and safety</w:t>
      </w:r>
    </w:p>
    <w:p w14:paraId="632B3095" w14:textId="77777777" w:rsidR="00291FC7" w:rsidRPr="00CA339B" w:rsidRDefault="00291FC7" w:rsidP="00291FC7">
      <w:pPr>
        <w:jc w:val="both"/>
        <w:rPr>
          <w:rFonts w:ascii="Tahoma" w:hAnsi="Tahoma" w:cs="Tahoma"/>
          <w:b/>
          <w:color w:val="00B0F0"/>
        </w:rPr>
      </w:pPr>
    </w:p>
    <w:p w14:paraId="632B3096"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All employees have a responsibility for their own health and safety and that of others when carrying out their duties and must help us to apply our genera</w:t>
      </w:r>
      <w:r w:rsidR="00012740" w:rsidRPr="00CA339B">
        <w:rPr>
          <w:rFonts w:ascii="Tahoma" w:hAnsi="Tahoma" w:cs="Tahoma"/>
        </w:rPr>
        <w:t>l</w:t>
      </w:r>
      <w:r w:rsidRPr="00CA339B">
        <w:rPr>
          <w:rFonts w:ascii="Tahoma" w:hAnsi="Tahoma" w:cs="Tahoma"/>
        </w:rPr>
        <w:t xml:space="preserve"> statement of health and safety policy.</w:t>
      </w:r>
    </w:p>
    <w:p w14:paraId="632B3097" w14:textId="77777777" w:rsidR="003C5A87" w:rsidRPr="00CA339B" w:rsidRDefault="003C5A87" w:rsidP="00291FC7">
      <w:pPr>
        <w:jc w:val="both"/>
        <w:rPr>
          <w:rFonts w:ascii="Tahoma" w:hAnsi="Tahoma" w:cs="Tahoma"/>
          <w:b/>
          <w:bCs/>
          <w:color w:val="00B0F0"/>
        </w:rPr>
      </w:pPr>
    </w:p>
    <w:p w14:paraId="632B3098" w14:textId="77777777" w:rsidR="00291FC7" w:rsidRPr="00CA339B" w:rsidRDefault="00291FC7" w:rsidP="00291FC7">
      <w:pPr>
        <w:jc w:val="both"/>
        <w:rPr>
          <w:rFonts w:ascii="Tahoma" w:hAnsi="Tahoma" w:cs="Tahoma"/>
        </w:rPr>
      </w:pPr>
      <w:r w:rsidRPr="00CA339B">
        <w:rPr>
          <w:rFonts w:ascii="Tahoma" w:hAnsi="Tahoma" w:cs="Tahoma"/>
          <w:b/>
          <w:bCs/>
          <w:color w:val="00B0F0"/>
        </w:rPr>
        <w:t>Safeguarding</w:t>
      </w:r>
    </w:p>
    <w:p w14:paraId="632B3099" w14:textId="77777777" w:rsidR="00291FC7" w:rsidRPr="00CA339B" w:rsidRDefault="00291FC7" w:rsidP="00291FC7">
      <w:pPr>
        <w:pStyle w:val="NoSpacing"/>
        <w:shd w:val="clear" w:color="auto" w:fill="FFFFFF"/>
        <w:jc w:val="both"/>
        <w:rPr>
          <w:rFonts w:ascii="Tahoma" w:hAnsi="Tahoma" w:cs="Tahoma"/>
          <w:b/>
          <w:color w:val="00B0F0"/>
          <w:sz w:val="24"/>
          <w:szCs w:val="24"/>
          <w:lang w:eastAsia="en-GB"/>
        </w:rPr>
      </w:pPr>
    </w:p>
    <w:p w14:paraId="632B309A" w14:textId="77777777" w:rsidR="00291FC7" w:rsidRPr="00CA339B" w:rsidRDefault="00291FC7" w:rsidP="00434C80">
      <w:pPr>
        <w:pStyle w:val="ListParagraph"/>
        <w:numPr>
          <w:ilvl w:val="0"/>
          <w:numId w:val="14"/>
        </w:numPr>
        <w:rPr>
          <w:rFonts w:ascii="Tahoma" w:hAnsi="Tahoma" w:cs="Tahoma"/>
          <w:szCs w:val="24"/>
        </w:rPr>
      </w:pPr>
      <w:r w:rsidRPr="00CA339B">
        <w:rPr>
          <w:rFonts w:ascii="Tahoma" w:hAnsi="Tahoma" w:cs="Tahoma"/>
          <w:szCs w:val="24"/>
        </w:rPr>
        <w:t>Nexus Multi Academy Trust is committed to safeguarding and promoting the welfare of children and young people and expects all staff and volunteers to share this commitment.</w:t>
      </w:r>
    </w:p>
    <w:p w14:paraId="632B309B"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058"/>
        <w:gridCol w:w="1215"/>
        <w:gridCol w:w="1246"/>
      </w:tblGrid>
      <w:tr w:rsidR="009C00B5" w:rsidRPr="00CD0243" w14:paraId="632B30A0" w14:textId="77777777" w:rsidTr="27F7F5A5">
        <w:trPr>
          <w:tblHeader/>
        </w:trPr>
        <w:tc>
          <w:tcPr>
            <w:tcW w:w="1950" w:type="dxa"/>
            <w:tcBorders>
              <w:top w:val="nil"/>
              <w:left w:val="nil"/>
              <w:bottom w:val="single" w:sz="12" w:space="0" w:color="auto"/>
              <w:right w:val="nil"/>
            </w:tcBorders>
          </w:tcPr>
          <w:p w14:paraId="632B309C" w14:textId="77777777" w:rsidR="009C00B5" w:rsidRPr="00CD0243" w:rsidRDefault="009C00B5" w:rsidP="0085762D">
            <w:pPr>
              <w:rPr>
                <w:rFonts w:ascii="Tahoma" w:eastAsia="Calibri" w:hAnsi="Tahoma" w:cs="Tahoma"/>
              </w:rPr>
            </w:pPr>
          </w:p>
        </w:tc>
        <w:tc>
          <w:tcPr>
            <w:tcW w:w="6058" w:type="dxa"/>
            <w:tcBorders>
              <w:top w:val="nil"/>
              <w:left w:val="nil"/>
              <w:bottom w:val="single" w:sz="12" w:space="0" w:color="auto"/>
              <w:right w:val="single" w:sz="2" w:space="0" w:color="auto"/>
            </w:tcBorders>
          </w:tcPr>
          <w:p w14:paraId="632B309D" w14:textId="77777777" w:rsidR="009C00B5" w:rsidRPr="000B6F88" w:rsidRDefault="009C00B5" w:rsidP="0085762D">
            <w:pPr>
              <w:rPr>
                <w:rFonts w:ascii="Tahoma" w:hAnsi="Tahoma" w:cs="Tahoma"/>
              </w:rPr>
            </w:pPr>
          </w:p>
        </w:tc>
        <w:tc>
          <w:tcPr>
            <w:tcW w:w="1215" w:type="dxa"/>
            <w:tcBorders>
              <w:top w:val="single" w:sz="2" w:space="0" w:color="auto"/>
              <w:left w:val="single" w:sz="2" w:space="0" w:color="auto"/>
              <w:bottom w:val="single" w:sz="12" w:space="0" w:color="auto"/>
              <w:right w:val="single" w:sz="2" w:space="0" w:color="auto"/>
            </w:tcBorders>
            <w:shd w:val="clear" w:color="auto" w:fill="00B0F0"/>
          </w:tcPr>
          <w:p w14:paraId="632B309E"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6" w:type="dxa"/>
            <w:tcBorders>
              <w:left w:val="single" w:sz="2" w:space="0" w:color="auto"/>
              <w:bottom w:val="single" w:sz="12" w:space="0" w:color="auto"/>
            </w:tcBorders>
            <w:shd w:val="clear" w:color="auto" w:fill="00B0F0"/>
          </w:tcPr>
          <w:p w14:paraId="632B309F"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0B6F88" w:rsidRPr="00CD0243" w14:paraId="632B30A5" w14:textId="77777777" w:rsidTr="27F7F5A5">
        <w:trPr>
          <w:trHeight w:val="397"/>
        </w:trPr>
        <w:tc>
          <w:tcPr>
            <w:tcW w:w="1950" w:type="dxa"/>
            <w:vMerge w:val="restart"/>
            <w:tcBorders>
              <w:top w:val="single" w:sz="12" w:space="0" w:color="auto"/>
              <w:left w:val="single" w:sz="12" w:space="0" w:color="auto"/>
              <w:right w:val="single" w:sz="2" w:space="0" w:color="auto"/>
            </w:tcBorders>
            <w:shd w:val="clear" w:color="auto" w:fill="00B0F0"/>
          </w:tcPr>
          <w:p w14:paraId="632B30A1" w14:textId="77777777" w:rsidR="000B6F88" w:rsidRPr="00CD0243" w:rsidRDefault="000B6F88"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6058" w:type="dxa"/>
            <w:tcBorders>
              <w:top w:val="single" w:sz="12" w:space="0" w:color="auto"/>
              <w:left w:val="single" w:sz="2" w:space="0" w:color="auto"/>
              <w:bottom w:val="single" w:sz="4" w:space="0" w:color="auto"/>
              <w:right w:val="single" w:sz="2" w:space="0" w:color="auto"/>
            </w:tcBorders>
          </w:tcPr>
          <w:p w14:paraId="632B30A2" w14:textId="77777777" w:rsidR="000B6F88" w:rsidRPr="000B6F88" w:rsidRDefault="000B6F88" w:rsidP="000B6F88">
            <w:pPr>
              <w:rPr>
                <w:rFonts w:ascii="Tahoma" w:hAnsi="Tahoma" w:cs="Tahoma"/>
              </w:rPr>
            </w:pPr>
            <w:r w:rsidRPr="000B6F88">
              <w:rPr>
                <w:rFonts w:ascii="Tahoma" w:hAnsi="Tahoma" w:cs="Tahoma"/>
              </w:rPr>
              <w:t>NVQ Level 4 or evidence of working towards a relevant discipline.</w:t>
            </w:r>
          </w:p>
        </w:tc>
        <w:tc>
          <w:tcPr>
            <w:tcW w:w="1215" w:type="dxa"/>
            <w:tcBorders>
              <w:top w:val="single" w:sz="12" w:space="0" w:color="auto"/>
              <w:left w:val="single" w:sz="2" w:space="0" w:color="auto"/>
              <w:bottom w:val="single" w:sz="4" w:space="0" w:color="auto"/>
            </w:tcBorders>
          </w:tcPr>
          <w:p w14:paraId="632B30A3" w14:textId="77777777" w:rsidR="000B6F88" w:rsidRDefault="000B6F88" w:rsidP="002507A5">
            <w:pPr>
              <w:jc w:val="center"/>
            </w:pPr>
          </w:p>
        </w:tc>
        <w:tc>
          <w:tcPr>
            <w:tcW w:w="1246" w:type="dxa"/>
            <w:tcBorders>
              <w:top w:val="single" w:sz="12" w:space="0" w:color="auto"/>
              <w:bottom w:val="single" w:sz="4" w:space="0" w:color="auto"/>
              <w:right w:val="single" w:sz="12" w:space="0" w:color="auto"/>
            </w:tcBorders>
          </w:tcPr>
          <w:p w14:paraId="632B30A4" w14:textId="77777777" w:rsidR="000B6F88" w:rsidRPr="00CD0243" w:rsidRDefault="000B6F88" w:rsidP="004C32B8">
            <w:pPr>
              <w:jc w:val="center"/>
              <w:rPr>
                <w:rFonts w:ascii="Tahoma" w:eastAsia="Calibri" w:hAnsi="Tahoma" w:cs="Tahoma"/>
              </w:rPr>
            </w:pPr>
            <w:r w:rsidRPr="002D6351">
              <w:rPr>
                <w:rFonts w:ascii="Tahoma" w:eastAsia="Calibri" w:hAnsi="Tahoma" w:cs="Tahoma"/>
              </w:rPr>
              <w:t>•</w:t>
            </w:r>
          </w:p>
        </w:tc>
      </w:tr>
      <w:tr w:rsidR="00D75A9D" w:rsidRPr="00CD0243" w14:paraId="632B30AA" w14:textId="77777777" w:rsidTr="27F7F5A5">
        <w:trPr>
          <w:trHeight w:val="269"/>
        </w:trPr>
        <w:tc>
          <w:tcPr>
            <w:tcW w:w="1950" w:type="dxa"/>
            <w:vMerge/>
          </w:tcPr>
          <w:p w14:paraId="632B30A6"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bottom w:val="single" w:sz="4" w:space="0" w:color="auto"/>
              <w:right w:val="single" w:sz="2" w:space="0" w:color="auto"/>
            </w:tcBorders>
          </w:tcPr>
          <w:p w14:paraId="632B30A7" w14:textId="77777777" w:rsidR="00D75A9D" w:rsidRPr="000B6F88" w:rsidRDefault="00D75A9D" w:rsidP="00D75A9D">
            <w:pPr>
              <w:rPr>
                <w:rFonts w:ascii="Tahoma" w:hAnsi="Tahoma" w:cs="Tahoma"/>
              </w:rPr>
            </w:pPr>
            <w:r w:rsidRPr="000B6F88">
              <w:rPr>
                <w:rFonts w:ascii="Tahoma" w:hAnsi="Tahoma" w:cs="Tahoma"/>
              </w:rPr>
              <w:t>Minimum GCSE (or equivalent) Maths and English at grade A-C</w:t>
            </w:r>
          </w:p>
        </w:tc>
        <w:tc>
          <w:tcPr>
            <w:tcW w:w="1215" w:type="dxa"/>
            <w:tcBorders>
              <w:top w:val="single" w:sz="4" w:space="0" w:color="auto"/>
              <w:left w:val="single" w:sz="2" w:space="0" w:color="auto"/>
              <w:bottom w:val="single" w:sz="4" w:space="0" w:color="auto"/>
            </w:tcBorders>
          </w:tcPr>
          <w:p w14:paraId="632B30A8" w14:textId="77777777" w:rsidR="00D75A9D" w:rsidRDefault="00D75A9D" w:rsidP="00D75A9D">
            <w:pPr>
              <w:jc w:val="center"/>
            </w:pPr>
            <w:r w:rsidRPr="002D6351">
              <w:rPr>
                <w:rFonts w:ascii="Tahoma" w:eastAsia="Calibri" w:hAnsi="Tahoma" w:cs="Tahoma"/>
              </w:rPr>
              <w:t>•</w:t>
            </w:r>
          </w:p>
        </w:tc>
        <w:tc>
          <w:tcPr>
            <w:tcW w:w="1246" w:type="dxa"/>
            <w:tcBorders>
              <w:top w:val="single" w:sz="4" w:space="0" w:color="auto"/>
              <w:bottom w:val="single" w:sz="4" w:space="0" w:color="auto"/>
              <w:right w:val="single" w:sz="12" w:space="0" w:color="auto"/>
            </w:tcBorders>
          </w:tcPr>
          <w:p w14:paraId="632B30A9" w14:textId="77777777" w:rsidR="00D75A9D" w:rsidRPr="00CD0243" w:rsidRDefault="00D75A9D" w:rsidP="00D75A9D">
            <w:pPr>
              <w:jc w:val="center"/>
              <w:rPr>
                <w:rFonts w:ascii="Tahoma" w:eastAsia="Calibri" w:hAnsi="Tahoma" w:cs="Tahoma"/>
              </w:rPr>
            </w:pPr>
          </w:p>
        </w:tc>
      </w:tr>
      <w:tr w:rsidR="00D75A9D" w:rsidRPr="00CD0243" w14:paraId="632B30AF" w14:textId="77777777" w:rsidTr="27F7F5A5">
        <w:trPr>
          <w:trHeight w:val="269"/>
        </w:trPr>
        <w:tc>
          <w:tcPr>
            <w:tcW w:w="1950" w:type="dxa"/>
            <w:vMerge/>
          </w:tcPr>
          <w:p w14:paraId="632B30AB"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bottom w:val="single" w:sz="4" w:space="0" w:color="auto"/>
              <w:right w:val="single" w:sz="2" w:space="0" w:color="auto"/>
            </w:tcBorders>
          </w:tcPr>
          <w:p w14:paraId="632B30AC" w14:textId="77777777" w:rsidR="00D75A9D" w:rsidRPr="002507A5" w:rsidRDefault="00D75A9D" w:rsidP="00D75A9D">
            <w:pPr>
              <w:rPr>
                <w:rFonts w:ascii="Tahoma" w:hAnsi="Tahoma" w:cs="Tahoma"/>
              </w:rPr>
            </w:pPr>
            <w:r>
              <w:rPr>
                <w:rFonts w:ascii="Tahoma" w:hAnsi="Tahoma" w:cs="Tahoma"/>
              </w:rPr>
              <w:t>Knowledge of safeguarding systems and processes</w:t>
            </w:r>
          </w:p>
        </w:tc>
        <w:tc>
          <w:tcPr>
            <w:tcW w:w="1215" w:type="dxa"/>
            <w:tcBorders>
              <w:top w:val="single" w:sz="4" w:space="0" w:color="auto"/>
              <w:left w:val="single" w:sz="2" w:space="0" w:color="auto"/>
              <w:bottom w:val="single" w:sz="4" w:space="0" w:color="auto"/>
            </w:tcBorders>
          </w:tcPr>
          <w:p w14:paraId="632B30AD" w14:textId="77777777" w:rsidR="00D75A9D" w:rsidRDefault="00D75A9D" w:rsidP="00D75A9D">
            <w:pPr>
              <w:jc w:val="center"/>
            </w:pPr>
            <w:r w:rsidRPr="002D6351">
              <w:rPr>
                <w:rFonts w:ascii="Tahoma" w:eastAsia="Calibri" w:hAnsi="Tahoma" w:cs="Tahoma"/>
              </w:rPr>
              <w:t>•</w:t>
            </w:r>
          </w:p>
        </w:tc>
        <w:tc>
          <w:tcPr>
            <w:tcW w:w="1246" w:type="dxa"/>
            <w:tcBorders>
              <w:top w:val="single" w:sz="4" w:space="0" w:color="auto"/>
              <w:bottom w:val="single" w:sz="4" w:space="0" w:color="auto"/>
              <w:right w:val="single" w:sz="12" w:space="0" w:color="auto"/>
            </w:tcBorders>
          </w:tcPr>
          <w:p w14:paraId="632B30AE" w14:textId="77777777" w:rsidR="00D75A9D" w:rsidRPr="00CD0243" w:rsidRDefault="00D75A9D" w:rsidP="00D75A9D">
            <w:pPr>
              <w:jc w:val="center"/>
              <w:rPr>
                <w:rFonts w:ascii="Tahoma" w:eastAsia="Calibri" w:hAnsi="Tahoma" w:cs="Tahoma"/>
              </w:rPr>
            </w:pPr>
          </w:p>
        </w:tc>
      </w:tr>
      <w:tr w:rsidR="00D75A9D" w:rsidRPr="00CD0243" w14:paraId="632B30B4" w14:textId="77777777" w:rsidTr="27F7F5A5">
        <w:trPr>
          <w:trHeight w:val="301"/>
        </w:trPr>
        <w:tc>
          <w:tcPr>
            <w:tcW w:w="1950" w:type="dxa"/>
            <w:vMerge/>
          </w:tcPr>
          <w:p w14:paraId="632B30B0"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1" w14:textId="77777777" w:rsidR="00D75A9D" w:rsidRPr="002507A5" w:rsidRDefault="00D75A9D" w:rsidP="00D75A9D">
            <w:pPr>
              <w:rPr>
                <w:rFonts w:ascii="Tahoma" w:hAnsi="Tahoma" w:cs="Tahoma"/>
              </w:rPr>
            </w:pPr>
            <w:r w:rsidRPr="002507A5">
              <w:rPr>
                <w:rFonts w:ascii="Tahoma" w:hAnsi="Tahoma" w:cs="Tahoma"/>
              </w:rPr>
              <w:t>Proven l</w:t>
            </w:r>
            <w:r>
              <w:rPr>
                <w:rFonts w:ascii="Tahoma" w:hAnsi="Tahoma" w:cs="Tahoma"/>
              </w:rPr>
              <w:t>eadership skills</w:t>
            </w:r>
          </w:p>
        </w:tc>
        <w:tc>
          <w:tcPr>
            <w:tcW w:w="1215" w:type="dxa"/>
            <w:tcBorders>
              <w:top w:val="single" w:sz="4" w:space="0" w:color="auto"/>
              <w:left w:val="single" w:sz="2" w:space="0" w:color="auto"/>
            </w:tcBorders>
          </w:tcPr>
          <w:p w14:paraId="632B30B2" w14:textId="77777777" w:rsidR="00D75A9D" w:rsidRDefault="00D75A9D" w:rsidP="00D75A9D">
            <w:pPr>
              <w:jc w:val="center"/>
            </w:pPr>
            <w:r w:rsidRPr="000421B6">
              <w:rPr>
                <w:rFonts w:ascii="Tahoma" w:eastAsia="Calibri" w:hAnsi="Tahoma" w:cs="Tahoma"/>
              </w:rPr>
              <w:t>•</w:t>
            </w:r>
          </w:p>
        </w:tc>
        <w:tc>
          <w:tcPr>
            <w:tcW w:w="1246" w:type="dxa"/>
            <w:tcBorders>
              <w:top w:val="single" w:sz="4" w:space="0" w:color="auto"/>
              <w:right w:val="single" w:sz="12" w:space="0" w:color="auto"/>
            </w:tcBorders>
          </w:tcPr>
          <w:p w14:paraId="632B30B3" w14:textId="77777777" w:rsidR="00D75A9D" w:rsidRPr="00CD0243" w:rsidRDefault="00D75A9D" w:rsidP="00D75A9D">
            <w:pPr>
              <w:jc w:val="center"/>
              <w:rPr>
                <w:rFonts w:ascii="Tahoma" w:eastAsia="Calibri" w:hAnsi="Tahoma" w:cs="Tahoma"/>
              </w:rPr>
            </w:pPr>
          </w:p>
        </w:tc>
      </w:tr>
      <w:tr w:rsidR="00D75A9D" w:rsidRPr="00CD0243" w14:paraId="632B30B9" w14:textId="77777777" w:rsidTr="27F7F5A5">
        <w:trPr>
          <w:trHeight w:val="268"/>
        </w:trPr>
        <w:tc>
          <w:tcPr>
            <w:tcW w:w="1950" w:type="dxa"/>
            <w:vMerge/>
          </w:tcPr>
          <w:p w14:paraId="632B30B5"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6" w14:textId="77777777" w:rsidR="00D75A9D" w:rsidRPr="000B6F88" w:rsidRDefault="00D75A9D" w:rsidP="00D75A9D">
            <w:pPr>
              <w:rPr>
                <w:rFonts w:ascii="Tahoma" w:hAnsi="Tahoma" w:cs="Tahoma"/>
              </w:rPr>
            </w:pPr>
            <w:r w:rsidRPr="000B6F88">
              <w:rPr>
                <w:rFonts w:ascii="Tahoma" w:hAnsi="Tahoma" w:cs="Tahoma"/>
              </w:rPr>
              <w:t>Recent, relevant professional development in current information, data and finance systems</w:t>
            </w:r>
          </w:p>
        </w:tc>
        <w:tc>
          <w:tcPr>
            <w:tcW w:w="1215" w:type="dxa"/>
            <w:tcBorders>
              <w:top w:val="single" w:sz="4" w:space="0" w:color="auto"/>
              <w:left w:val="single" w:sz="2" w:space="0" w:color="auto"/>
            </w:tcBorders>
          </w:tcPr>
          <w:p w14:paraId="632B30B7" w14:textId="77777777" w:rsidR="00D75A9D" w:rsidRDefault="00D75A9D" w:rsidP="00D75A9D">
            <w:pPr>
              <w:jc w:val="center"/>
            </w:pPr>
            <w:r w:rsidRPr="000421B6">
              <w:rPr>
                <w:rFonts w:ascii="Tahoma" w:eastAsia="Calibri" w:hAnsi="Tahoma" w:cs="Tahoma"/>
              </w:rPr>
              <w:t>•</w:t>
            </w:r>
          </w:p>
        </w:tc>
        <w:tc>
          <w:tcPr>
            <w:tcW w:w="1246" w:type="dxa"/>
            <w:tcBorders>
              <w:top w:val="single" w:sz="4" w:space="0" w:color="auto"/>
              <w:right w:val="single" w:sz="12" w:space="0" w:color="auto"/>
            </w:tcBorders>
          </w:tcPr>
          <w:p w14:paraId="632B30B8" w14:textId="77777777" w:rsidR="00D75A9D" w:rsidRPr="00CD0243" w:rsidRDefault="00D75A9D" w:rsidP="00D75A9D">
            <w:pPr>
              <w:jc w:val="center"/>
              <w:rPr>
                <w:rFonts w:ascii="Tahoma" w:eastAsia="Calibri" w:hAnsi="Tahoma" w:cs="Tahoma"/>
              </w:rPr>
            </w:pPr>
          </w:p>
        </w:tc>
      </w:tr>
      <w:tr w:rsidR="00D75A9D" w:rsidRPr="00CD0243" w14:paraId="632B30BE" w14:textId="77777777" w:rsidTr="27F7F5A5">
        <w:trPr>
          <w:trHeight w:val="268"/>
        </w:trPr>
        <w:tc>
          <w:tcPr>
            <w:tcW w:w="1950" w:type="dxa"/>
            <w:vMerge/>
          </w:tcPr>
          <w:p w14:paraId="632B30BA"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B" w14:textId="77777777" w:rsidR="00D75A9D" w:rsidRPr="002507A5" w:rsidRDefault="00D75A9D" w:rsidP="00D75A9D">
            <w:pPr>
              <w:rPr>
                <w:rFonts w:ascii="Tahoma" w:hAnsi="Tahoma" w:cs="Tahoma"/>
              </w:rPr>
            </w:pPr>
            <w:r w:rsidRPr="000B6F88">
              <w:rPr>
                <w:rFonts w:ascii="Tahoma" w:hAnsi="Tahoma" w:cs="Tahoma"/>
              </w:rPr>
              <w:t>Evidence of further professional training</w:t>
            </w:r>
          </w:p>
        </w:tc>
        <w:tc>
          <w:tcPr>
            <w:tcW w:w="1215" w:type="dxa"/>
            <w:tcBorders>
              <w:top w:val="single" w:sz="4" w:space="0" w:color="auto"/>
              <w:left w:val="single" w:sz="2" w:space="0" w:color="auto"/>
            </w:tcBorders>
          </w:tcPr>
          <w:p w14:paraId="632B30BC" w14:textId="77777777" w:rsidR="00D75A9D" w:rsidRDefault="00D75A9D" w:rsidP="00D75A9D">
            <w:pPr>
              <w:jc w:val="center"/>
            </w:pPr>
          </w:p>
        </w:tc>
        <w:tc>
          <w:tcPr>
            <w:tcW w:w="1246" w:type="dxa"/>
            <w:tcBorders>
              <w:top w:val="single" w:sz="4" w:space="0" w:color="auto"/>
              <w:right w:val="single" w:sz="12" w:space="0" w:color="auto"/>
            </w:tcBorders>
          </w:tcPr>
          <w:p w14:paraId="632B30BD" w14:textId="77777777" w:rsidR="00D75A9D" w:rsidRPr="00CD0243" w:rsidRDefault="00D75A9D" w:rsidP="00D75A9D">
            <w:pPr>
              <w:jc w:val="center"/>
              <w:rPr>
                <w:rFonts w:ascii="Tahoma" w:eastAsia="Calibri" w:hAnsi="Tahoma" w:cs="Tahoma"/>
              </w:rPr>
            </w:pPr>
            <w:r w:rsidRPr="002D6351">
              <w:rPr>
                <w:rFonts w:ascii="Tahoma" w:eastAsia="Calibri" w:hAnsi="Tahoma" w:cs="Tahoma"/>
              </w:rPr>
              <w:t>•</w:t>
            </w:r>
          </w:p>
        </w:tc>
      </w:tr>
      <w:tr w:rsidR="00D75A9D" w:rsidRPr="00CD0243" w14:paraId="632B30C3" w14:textId="77777777" w:rsidTr="27F7F5A5">
        <w:tc>
          <w:tcPr>
            <w:tcW w:w="1950" w:type="dxa"/>
            <w:vMerge w:val="restart"/>
            <w:tcBorders>
              <w:top w:val="single" w:sz="12" w:space="0" w:color="auto"/>
              <w:left w:val="single" w:sz="12" w:space="0" w:color="auto"/>
            </w:tcBorders>
            <w:shd w:val="clear" w:color="auto" w:fill="00B0F0"/>
          </w:tcPr>
          <w:p w14:paraId="632B30BF"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Experience</w:t>
            </w:r>
          </w:p>
        </w:tc>
        <w:tc>
          <w:tcPr>
            <w:tcW w:w="6058" w:type="dxa"/>
            <w:tcBorders>
              <w:top w:val="single" w:sz="12" w:space="0" w:color="auto"/>
            </w:tcBorders>
          </w:tcPr>
          <w:p w14:paraId="632B30C0" w14:textId="04E996A9" w:rsidR="00D75A9D" w:rsidRPr="000B6F88" w:rsidRDefault="00D75A9D" w:rsidP="00D75A9D">
            <w:pPr>
              <w:rPr>
                <w:rFonts w:ascii="Tahoma" w:hAnsi="Tahoma" w:cs="Tahoma"/>
              </w:rPr>
            </w:pPr>
            <w:r w:rsidRPr="000B6F88">
              <w:rPr>
                <w:rFonts w:ascii="Tahoma" w:hAnsi="Tahoma" w:cs="Tahoma"/>
              </w:rPr>
              <w:t xml:space="preserve">Significant experience working in a relevant </w:t>
            </w:r>
            <w:r w:rsidR="00CB53EA">
              <w:rPr>
                <w:rFonts w:ascii="Tahoma" w:hAnsi="Tahoma" w:cs="Tahoma"/>
              </w:rPr>
              <w:t>f</w:t>
            </w:r>
            <w:r w:rsidRPr="000B6F88">
              <w:rPr>
                <w:rFonts w:ascii="Tahoma" w:hAnsi="Tahoma" w:cs="Tahoma"/>
              </w:rPr>
              <w:t>inancial</w:t>
            </w:r>
            <w:r w:rsidR="00CB53EA">
              <w:rPr>
                <w:rFonts w:ascii="Tahoma" w:hAnsi="Tahoma" w:cs="Tahoma"/>
              </w:rPr>
              <w:t>, business support</w:t>
            </w:r>
            <w:r w:rsidRPr="000B6F88">
              <w:rPr>
                <w:rFonts w:ascii="Tahoma" w:hAnsi="Tahoma" w:cs="Tahoma"/>
              </w:rPr>
              <w:t xml:space="preserve"> or </w:t>
            </w:r>
            <w:r w:rsidR="00CB53EA">
              <w:rPr>
                <w:rFonts w:ascii="Tahoma" w:hAnsi="Tahoma" w:cs="Tahoma"/>
              </w:rPr>
              <w:t>a</w:t>
            </w:r>
            <w:r w:rsidRPr="000B6F88">
              <w:rPr>
                <w:rFonts w:ascii="Tahoma" w:hAnsi="Tahoma" w:cs="Tahoma"/>
              </w:rPr>
              <w:t>dministrative management role preferably in an educational setting</w:t>
            </w:r>
          </w:p>
        </w:tc>
        <w:tc>
          <w:tcPr>
            <w:tcW w:w="1215" w:type="dxa"/>
            <w:tcBorders>
              <w:top w:val="single" w:sz="12" w:space="0" w:color="auto"/>
            </w:tcBorders>
          </w:tcPr>
          <w:p w14:paraId="632B30C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0C2" w14:textId="77777777" w:rsidR="00D75A9D" w:rsidRPr="00CD0243" w:rsidRDefault="00D75A9D" w:rsidP="00D75A9D">
            <w:pPr>
              <w:rPr>
                <w:rFonts w:ascii="Tahoma" w:eastAsia="Calibri" w:hAnsi="Tahoma" w:cs="Tahoma"/>
              </w:rPr>
            </w:pPr>
          </w:p>
        </w:tc>
      </w:tr>
      <w:tr w:rsidR="00D75A9D" w:rsidRPr="00CD0243" w14:paraId="632B30C8" w14:textId="77777777" w:rsidTr="27F7F5A5">
        <w:tc>
          <w:tcPr>
            <w:tcW w:w="1950" w:type="dxa"/>
            <w:vMerge/>
          </w:tcPr>
          <w:p w14:paraId="632B30C4" w14:textId="77777777" w:rsidR="00D75A9D" w:rsidRPr="00CD0243" w:rsidRDefault="00D75A9D" w:rsidP="00D75A9D">
            <w:pPr>
              <w:rPr>
                <w:rFonts w:ascii="Tahoma" w:eastAsia="Calibri" w:hAnsi="Tahoma" w:cs="Tahoma"/>
              </w:rPr>
            </w:pPr>
          </w:p>
        </w:tc>
        <w:tc>
          <w:tcPr>
            <w:tcW w:w="6058" w:type="dxa"/>
          </w:tcPr>
          <w:p w14:paraId="632B30C5" w14:textId="77777777" w:rsidR="00D75A9D" w:rsidRPr="000B6F88" w:rsidRDefault="00D75A9D" w:rsidP="00D75A9D">
            <w:pPr>
              <w:rPr>
                <w:rFonts w:ascii="Tahoma" w:hAnsi="Tahoma" w:cs="Tahoma"/>
              </w:rPr>
            </w:pPr>
            <w:r w:rsidRPr="000B6F88">
              <w:rPr>
                <w:rFonts w:ascii="Tahoma" w:hAnsi="Tahoma" w:cs="Tahoma"/>
              </w:rPr>
              <w:t>Full working knowledge of relevant polices/ legislation</w:t>
            </w:r>
          </w:p>
        </w:tc>
        <w:tc>
          <w:tcPr>
            <w:tcW w:w="1215" w:type="dxa"/>
          </w:tcPr>
          <w:p w14:paraId="632B30C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C7" w14:textId="77777777" w:rsidR="00D75A9D" w:rsidRPr="00CD0243" w:rsidRDefault="00D75A9D" w:rsidP="00D75A9D">
            <w:pPr>
              <w:rPr>
                <w:rFonts w:ascii="Tahoma" w:eastAsia="Calibri" w:hAnsi="Tahoma" w:cs="Tahoma"/>
              </w:rPr>
            </w:pPr>
          </w:p>
        </w:tc>
      </w:tr>
      <w:tr w:rsidR="00D75A9D" w:rsidRPr="00CD0243" w14:paraId="632B30CD" w14:textId="77777777" w:rsidTr="27F7F5A5">
        <w:tc>
          <w:tcPr>
            <w:tcW w:w="1950" w:type="dxa"/>
            <w:vMerge/>
          </w:tcPr>
          <w:p w14:paraId="632B30C9" w14:textId="77777777" w:rsidR="00D75A9D" w:rsidRPr="00CD0243" w:rsidRDefault="00D75A9D" w:rsidP="00D75A9D">
            <w:pPr>
              <w:rPr>
                <w:rFonts w:ascii="Tahoma" w:eastAsia="Calibri" w:hAnsi="Tahoma" w:cs="Tahoma"/>
              </w:rPr>
            </w:pPr>
          </w:p>
        </w:tc>
        <w:tc>
          <w:tcPr>
            <w:tcW w:w="6058" w:type="dxa"/>
          </w:tcPr>
          <w:p w14:paraId="632B30CA" w14:textId="77777777" w:rsidR="00D75A9D" w:rsidRPr="000B6F88" w:rsidRDefault="00D75A9D" w:rsidP="00D75A9D">
            <w:pPr>
              <w:rPr>
                <w:rFonts w:ascii="Tahoma" w:hAnsi="Tahoma" w:cs="Tahoma"/>
              </w:rPr>
            </w:pPr>
            <w:r w:rsidRPr="000B6F88">
              <w:rPr>
                <w:rFonts w:ascii="Tahoma" w:hAnsi="Tahoma" w:cs="Tahoma"/>
              </w:rPr>
              <w:t xml:space="preserve">Knowledge of Microsoft office including Word &amp; Excel </w:t>
            </w:r>
          </w:p>
        </w:tc>
        <w:tc>
          <w:tcPr>
            <w:tcW w:w="1215" w:type="dxa"/>
          </w:tcPr>
          <w:p w14:paraId="632B30C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CC" w14:textId="77777777" w:rsidR="00D75A9D" w:rsidRPr="00CD0243" w:rsidRDefault="00D75A9D" w:rsidP="00D75A9D">
            <w:pPr>
              <w:rPr>
                <w:rFonts w:ascii="Tahoma" w:eastAsia="Calibri" w:hAnsi="Tahoma" w:cs="Tahoma"/>
              </w:rPr>
            </w:pPr>
          </w:p>
        </w:tc>
      </w:tr>
      <w:tr w:rsidR="00D75A9D" w:rsidRPr="00CD0243" w14:paraId="632B30D2" w14:textId="77777777" w:rsidTr="27F7F5A5">
        <w:tc>
          <w:tcPr>
            <w:tcW w:w="1950" w:type="dxa"/>
            <w:vMerge/>
          </w:tcPr>
          <w:p w14:paraId="632B30CE" w14:textId="77777777" w:rsidR="00D75A9D" w:rsidRPr="00CD0243" w:rsidRDefault="00D75A9D" w:rsidP="00D75A9D">
            <w:pPr>
              <w:rPr>
                <w:rFonts w:ascii="Tahoma" w:eastAsia="Calibri" w:hAnsi="Tahoma" w:cs="Tahoma"/>
              </w:rPr>
            </w:pPr>
          </w:p>
        </w:tc>
        <w:tc>
          <w:tcPr>
            <w:tcW w:w="6058" w:type="dxa"/>
          </w:tcPr>
          <w:p w14:paraId="632B30CF" w14:textId="1E457A70" w:rsidR="00D75A9D" w:rsidRPr="000B6F88" w:rsidRDefault="00D75A9D" w:rsidP="00D75A9D">
            <w:pPr>
              <w:rPr>
                <w:rFonts w:ascii="Tahoma" w:hAnsi="Tahoma" w:cs="Tahoma"/>
              </w:rPr>
            </w:pPr>
            <w:r w:rsidRPr="000B6F88">
              <w:rPr>
                <w:rFonts w:ascii="Tahoma" w:hAnsi="Tahoma" w:cs="Tahoma"/>
              </w:rPr>
              <w:t xml:space="preserve">Proven </w:t>
            </w:r>
            <w:proofErr w:type="gramStart"/>
            <w:r w:rsidRPr="000B6F88">
              <w:rPr>
                <w:rFonts w:ascii="Tahoma" w:hAnsi="Tahoma" w:cs="Tahoma"/>
              </w:rPr>
              <w:t>experience  in</w:t>
            </w:r>
            <w:proofErr w:type="gramEnd"/>
            <w:r w:rsidRPr="000B6F88">
              <w:rPr>
                <w:rFonts w:ascii="Tahoma" w:hAnsi="Tahoma" w:cs="Tahoma"/>
              </w:rPr>
              <w:t xml:space="preserve"> </w:t>
            </w:r>
            <w:r w:rsidR="00042278">
              <w:rPr>
                <w:rFonts w:ascii="Tahoma" w:hAnsi="Tahoma" w:cs="Tahoma"/>
              </w:rPr>
              <w:t>business management</w:t>
            </w:r>
            <w:r w:rsidRPr="000B6F88">
              <w:rPr>
                <w:rFonts w:ascii="Tahoma" w:hAnsi="Tahoma" w:cs="Tahoma"/>
              </w:rPr>
              <w:t xml:space="preserve"> including in the development, management </w:t>
            </w:r>
            <w:r w:rsidR="00CB53EA">
              <w:rPr>
                <w:rFonts w:ascii="Tahoma" w:hAnsi="Tahoma" w:cs="Tahoma"/>
              </w:rPr>
              <w:t xml:space="preserve">of business </w:t>
            </w:r>
            <w:r w:rsidRPr="000B6F88">
              <w:rPr>
                <w:rFonts w:ascii="Tahoma" w:hAnsi="Tahoma" w:cs="Tahoma"/>
              </w:rPr>
              <w:t xml:space="preserve">operation systems </w:t>
            </w:r>
            <w:r w:rsidR="00CB53EA">
              <w:rPr>
                <w:rFonts w:ascii="Tahoma" w:hAnsi="Tahoma" w:cs="Tahoma"/>
              </w:rPr>
              <w:t>and procedures</w:t>
            </w:r>
          </w:p>
        </w:tc>
        <w:tc>
          <w:tcPr>
            <w:tcW w:w="1215" w:type="dxa"/>
          </w:tcPr>
          <w:p w14:paraId="632B30D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D1" w14:textId="77777777" w:rsidR="00D75A9D" w:rsidRPr="00CD0243" w:rsidRDefault="00D75A9D" w:rsidP="00D75A9D">
            <w:pPr>
              <w:rPr>
                <w:rFonts w:ascii="Tahoma" w:eastAsia="Calibri" w:hAnsi="Tahoma" w:cs="Tahoma"/>
              </w:rPr>
            </w:pPr>
          </w:p>
        </w:tc>
      </w:tr>
      <w:tr w:rsidR="00D75A9D" w:rsidRPr="00CD0243" w14:paraId="632B30DC" w14:textId="77777777" w:rsidTr="27F7F5A5">
        <w:trPr>
          <w:trHeight w:val="380"/>
        </w:trPr>
        <w:tc>
          <w:tcPr>
            <w:tcW w:w="1950" w:type="dxa"/>
            <w:vMerge/>
          </w:tcPr>
          <w:p w14:paraId="632B30D8"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D9" w14:textId="77777777" w:rsidR="00D75A9D" w:rsidRPr="000B6F88" w:rsidRDefault="00D75A9D" w:rsidP="00D75A9D">
            <w:pPr>
              <w:rPr>
                <w:rFonts w:ascii="Tahoma" w:hAnsi="Tahoma" w:cs="Tahoma"/>
              </w:rPr>
            </w:pPr>
            <w:r w:rsidRPr="000B6F88">
              <w:rPr>
                <w:rFonts w:ascii="Tahoma" w:hAnsi="Tahoma" w:cs="Tahoma"/>
              </w:rPr>
              <w:t>Previous experience within an educational environment</w:t>
            </w:r>
          </w:p>
        </w:tc>
        <w:tc>
          <w:tcPr>
            <w:tcW w:w="1215" w:type="dxa"/>
            <w:tcBorders>
              <w:bottom w:val="single" w:sz="4" w:space="0" w:color="auto"/>
            </w:tcBorders>
          </w:tcPr>
          <w:p w14:paraId="632B30DA" w14:textId="3BF1B8BC" w:rsidR="00D75A9D" w:rsidRPr="00CD0243" w:rsidRDefault="00D75A9D" w:rsidP="00D75A9D">
            <w:pPr>
              <w:jc w:val="center"/>
              <w:rPr>
                <w:rFonts w:ascii="Tahoma" w:eastAsia="Calibri" w:hAnsi="Tahoma" w:cs="Tahoma"/>
              </w:rPr>
            </w:pPr>
          </w:p>
        </w:tc>
        <w:tc>
          <w:tcPr>
            <w:tcW w:w="1246" w:type="dxa"/>
            <w:tcBorders>
              <w:bottom w:val="single" w:sz="4" w:space="0" w:color="auto"/>
              <w:right w:val="single" w:sz="12" w:space="0" w:color="auto"/>
            </w:tcBorders>
          </w:tcPr>
          <w:p w14:paraId="632B30DB" w14:textId="4348E76D" w:rsidR="00D75A9D" w:rsidRPr="00CD0243" w:rsidRDefault="00042278" w:rsidP="00D75A9D">
            <w:pPr>
              <w:jc w:val="center"/>
              <w:rPr>
                <w:rFonts w:ascii="Tahoma" w:eastAsia="Calibri" w:hAnsi="Tahoma" w:cs="Tahoma"/>
              </w:rPr>
            </w:pPr>
            <w:r w:rsidRPr="00CD0243">
              <w:rPr>
                <w:rFonts w:ascii="Tahoma" w:eastAsia="Calibri" w:hAnsi="Tahoma" w:cs="Tahoma"/>
              </w:rPr>
              <w:t>•</w:t>
            </w:r>
          </w:p>
        </w:tc>
      </w:tr>
      <w:tr w:rsidR="00D75A9D" w:rsidRPr="00CD0243" w14:paraId="632B30E1" w14:textId="77777777" w:rsidTr="27F7F5A5">
        <w:trPr>
          <w:trHeight w:val="486"/>
        </w:trPr>
        <w:tc>
          <w:tcPr>
            <w:tcW w:w="1950" w:type="dxa"/>
            <w:vMerge/>
          </w:tcPr>
          <w:p w14:paraId="632B30DD"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DE" w14:textId="786F89B9" w:rsidR="00D75A9D" w:rsidRPr="000B6F88" w:rsidRDefault="00D75A9D" w:rsidP="00D75A9D">
            <w:pPr>
              <w:rPr>
                <w:rFonts w:ascii="Tahoma" w:hAnsi="Tahoma" w:cs="Tahoma"/>
              </w:rPr>
            </w:pPr>
            <w:r w:rsidRPr="000B6F88">
              <w:rPr>
                <w:rFonts w:ascii="Tahoma" w:hAnsi="Tahoma" w:cs="Tahoma"/>
              </w:rPr>
              <w:t xml:space="preserve">In depth knowledge of school </w:t>
            </w:r>
            <w:r w:rsidR="00042278">
              <w:rPr>
                <w:rFonts w:ascii="Tahoma" w:hAnsi="Tahoma" w:cs="Tahoma"/>
              </w:rPr>
              <w:t xml:space="preserve">specific </w:t>
            </w:r>
            <w:r w:rsidRPr="000B6F88">
              <w:rPr>
                <w:rFonts w:ascii="Tahoma" w:hAnsi="Tahoma" w:cs="Tahoma"/>
              </w:rPr>
              <w:t xml:space="preserve">financial, personnel and administrative systems </w:t>
            </w:r>
          </w:p>
        </w:tc>
        <w:tc>
          <w:tcPr>
            <w:tcW w:w="1215" w:type="dxa"/>
            <w:tcBorders>
              <w:bottom w:val="single" w:sz="4" w:space="0" w:color="auto"/>
            </w:tcBorders>
          </w:tcPr>
          <w:p w14:paraId="632B30DF" w14:textId="67F4C36D" w:rsidR="00D75A9D" w:rsidRPr="00CD0243" w:rsidRDefault="00D75A9D" w:rsidP="00D75A9D">
            <w:pPr>
              <w:jc w:val="center"/>
              <w:rPr>
                <w:rFonts w:ascii="Tahoma" w:eastAsia="Calibri" w:hAnsi="Tahoma" w:cs="Tahoma"/>
              </w:rPr>
            </w:pPr>
          </w:p>
        </w:tc>
        <w:tc>
          <w:tcPr>
            <w:tcW w:w="1246" w:type="dxa"/>
            <w:tcBorders>
              <w:bottom w:val="single" w:sz="4" w:space="0" w:color="auto"/>
              <w:right w:val="single" w:sz="12" w:space="0" w:color="auto"/>
            </w:tcBorders>
          </w:tcPr>
          <w:p w14:paraId="632B30E0" w14:textId="33FA1007" w:rsidR="00D75A9D" w:rsidRPr="00CD0243" w:rsidRDefault="00042278" w:rsidP="00D75A9D">
            <w:pPr>
              <w:jc w:val="center"/>
              <w:rPr>
                <w:rFonts w:ascii="Tahoma" w:eastAsia="Calibri" w:hAnsi="Tahoma" w:cs="Tahoma"/>
              </w:rPr>
            </w:pPr>
            <w:r w:rsidRPr="00CD0243">
              <w:rPr>
                <w:rFonts w:ascii="Tahoma" w:eastAsia="Calibri" w:hAnsi="Tahoma" w:cs="Tahoma"/>
              </w:rPr>
              <w:t>•</w:t>
            </w:r>
          </w:p>
        </w:tc>
      </w:tr>
      <w:tr w:rsidR="00D75A9D" w:rsidRPr="00CD0243" w14:paraId="632B30E6" w14:textId="77777777" w:rsidTr="27F7F5A5">
        <w:trPr>
          <w:trHeight w:val="374"/>
        </w:trPr>
        <w:tc>
          <w:tcPr>
            <w:tcW w:w="1950" w:type="dxa"/>
            <w:vMerge/>
          </w:tcPr>
          <w:p w14:paraId="632B30E2"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E3" w14:textId="77777777" w:rsidR="00D75A9D" w:rsidRPr="000B6F88" w:rsidRDefault="00D75A9D" w:rsidP="00D75A9D">
            <w:pPr>
              <w:rPr>
                <w:rFonts w:ascii="Tahoma" w:hAnsi="Tahoma" w:cs="Tahoma"/>
              </w:rPr>
            </w:pPr>
            <w:r w:rsidRPr="000B6F88">
              <w:rPr>
                <w:rFonts w:ascii="Tahoma" w:hAnsi="Tahoma" w:cs="Tahoma"/>
              </w:rPr>
              <w:t>Full working knowledge of Health and Safety</w:t>
            </w:r>
          </w:p>
        </w:tc>
        <w:tc>
          <w:tcPr>
            <w:tcW w:w="1215" w:type="dxa"/>
            <w:tcBorders>
              <w:bottom w:val="single" w:sz="4" w:space="0" w:color="auto"/>
            </w:tcBorders>
          </w:tcPr>
          <w:p w14:paraId="632B30E4"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E5" w14:textId="77777777" w:rsidR="00D75A9D" w:rsidRPr="00CD0243" w:rsidRDefault="00D75A9D" w:rsidP="00D75A9D">
            <w:pPr>
              <w:jc w:val="center"/>
              <w:rPr>
                <w:rFonts w:ascii="Tahoma" w:eastAsia="Calibri" w:hAnsi="Tahoma" w:cs="Tahoma"/>
              </w:rPr>
            </w:pPr>
          </w:p>
        </w:tc>
      </w:tr>
      <w:tr w:rsidR="00D75A9D" w:rsidRPr="00CD0243" w14:paraId="632B30EB" w14:textId="77777777" w:rsidTr="27F7F5A5">
        <w:trPr>
          <w:trHeight w:val="486"/>
        </w:trPr>
        <w:tc>
          <w:tcPr>
            <w:tcW w:w="1950" w:type="dxa"/>
            <w:vMerge/>
          </w:tcPr>
          <w:p w14:paraId="632B30E7"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E8" w14:textId="4AC2E019" w:rsidR="00D75A9D" w:rsidRPr="000B6F88" w:rsidRDefault="00D75A9D" w:rsidP="00D75A9D">
            <w:pPr>
              <w:rPr>
                <w:rFonts w:ascii="Tahoma" w:hAnsi="Tahoma" w:cs="Tahoma"/>
              </w:rPr>
            </w:pPr>
            <w:r>
              <w:rPr>
                <w:rFonts w:ascii="Tahoma" w:hAnsi="Tahoma" w:cs="Tahoma"/>
              </w:rPr>
              <w:t>Use of</w:t>
            </w:r>
            <w:r w:rsidRPr="000B6F88">
              <w:rPr>
                <w:rFonts w:ascii="Tahoma" w:hAnsi="Tahoma" w:cs="Tahoma"/>
              </w:rPr>
              <w:t xml:space="preserve"> systems for </w:t>
            </w:r>
            <w:r w:rsidR="00042278">
              <w:rPr>
                <w:rFonts w:ascii="Tahoma" w:hAnsi="Tahoma" w:cs="Tahoma"/>
              </w:rPr>
              <w:t>business support functions</w:t>
            </w:r>
          </w:p>
        </w:tc>
        <w:tc>
          <w:tcPr>
            <w:tcW w:w="1215" w:type="dxa"/>
            <w:tcBorders>
              <w:bottom w:val="single" w:sz="4" w:space="0" w:color="auto"/>
            </w:tcBorders>
          </w:tcPr>
          <w:p w14:paraId="632B30E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EA" w14:textId="77777777" w:rsidR="00D75A9D" w:rsidRPr="00CD0243" w:rsidRDefault="00D75A9D" w:rsidP="00D75A9D">
            <w:pPr>
              <w:jc w:val="center"/>
              <w:rPr>
                <w:rFonts w:ascii="Tahoma" w:eastAsia="Calibri" w:hAnsi="Tahoma" w:cs="Tahoma"/>
              </w:rPr>
            </w:pPr>
          </w:p>
        </w:tc>
      </w:tr>
      <w:tr w:rsidR="00D75A9D" w:rsidRPr="00CD0243" w14:paraId="632B30F5" w14:textId="77777777" w:rsidTr="27F7F5A5">
        <w:tc>
          <w:tcPr>
            <w:tcW w:w="1950" w:type="dxa"/>
            <w:vMerge w:val="restart"/>
            <w:tcBorders>
              <w:top w:val="single" w:sz="12" w:space="0" w:color="auto"/>
              <w:left w:val="single" w:sz="12" w:space="0" w:color="auto"/>
            </w:tcBorders>
            <w:shd w:val="clear" w:color="auto" w:fill="00B0F0"/>
          </w:tcPr>
          <w:p w14:paraId="632B30F1"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 xml:space="preserve">Thinking Ability </w:t>
            </w:r>
          </w:p>
        </w:tc>
        <w:tc>
          <w:tcPr>
            <w:tcW w:w="6058" w:type="dxa"/>
            <w:tcBorders>
              <w:top w:val="single" w:sz="12" w:space="0" w:color="auto"/>
            </w:tcBorders>
          </w:tcPr>
          <w:p w14:paraId="632B30F2" w14:textId="141517C0" w:rsidR="00D75A9D" w:rsidRPr="000B6F88" w:rsidRDefault="02A28E5A" w:rsidP="00D75A9D">
            <w:pPr>
              <w:rPr>
                <w:rFonts w:ascii="Tahoma" w:hAnsi="Tahoma" w:cs="Tahoma"/>
              </w:rPr>
            </w:pPr>
            <w:r w:rsidRPr="27F7F5A5">
              <w:rPr>
                <w:rFonts w:ascii="Tahoma" w:hAnsi="Tahoma" w:cs="Tahoma"/>
              </w:rPr>
              <w:t xml:space="preserve">Ability to manage the </w:t>
            </w:r>
            <w:r w:rsidR="0CF21D0E" w:rsidRPr="27F7F5A5">
              <w:rPr>
                <w:rFonts w:ascii="Tahoma" w:hAnsi="Tahoma" w:cs="Tahoma"/>
              </w:rPr>
              <w:t>school's</w:t>
            </w:r>
            <w:r w:rsidR="201D23B6" w:rsidRPr="27F7F5A5">
              <w:rPr>
                <w:rFonts w:ascii="Tahoma" w:hAnsi="Tahoma" w:cs="Tahoma"/>
              </w:rPr>
              <w:t xml:space="preserve"> business and </w:t>
            </w:r>
            <w:r w:rsidRPr="27F7F5A5">
              <w:rPr>
                <w:rFonts w:ascii="Tahoma" w:hAnsi="Tahoma" w:cs="Tahoma"/>
              </w:rPr>
              <w:t>financial systems</w:t>
            </w:r>
          </w:p>
        </w:tc>
        <w:tc>
          <w:tcPr>
            <w:tcW w:w="1215" w:type="dxa"/>
            <w:tcBorders>
              <w:top w:val="single" w:sz="12" w:space="0" w:color="auto"/>
            </w:tcBorders>
          </w:tcPr>
          <w:p w14:paraId="632B30F3"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0F4" w14:textId="77777777" w:rsidR="00D75A9D" w:rsidRPr="00CD0243" w:rsidRDefault="00D75A9D" w:rsidP="00D75A9D">
            <w:pPr>
              <w:rPr>
                <w:rFonts w:ascii="Tahoma" w:eastAsia="Calibri" w:hAnsi="Tahoma" w:cs="Tahoma"/>
              </w:rPr>
            </w:pPr>
          </w:p>
        </w:tc>
      </w:tr>
      <w:tr w:rsidR="00D75A9D" w:rsidRPr="00CD0243" w14:paraId="632B30FA" w14:textId="77777777" w:rsidTr="27F7F5A5">
        <w:trPr>
          <w:trHeight w:val="353"/>
        </w:trPr>
        <w:tc>
          <w:tcPr>
            <w:tcW w:w="1950" w:type="dxa"/>
            <w:vMerge/>
          </w:tcPr>
          <w:p w14:paraId="632B30F6"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F7" w14:textId="22E28D02" w:rsidR="00D75A9D" w:rsidRPr="000B6F88" w:rsidRDefault="02A28E5A" w:rsidP="00D75A9D">
            <w:pPr>
              <w:rPr>
                <w:rFonts w:ascii="Tahoma" w:hAnsi="Tahoma" w:cs="Tahoma"/>
              </w:rPr>
            </w:pPr>
            <w:r w:rsidRPr="27F7F5A5">
              <w:rPr>
                <w:rFonts w:ascii="Tahoma" w:hAnsi="Tahoma" w:cs="Tahoma"/>
              </w:rPr>
              <w:t>Ability to manage, lead, organise deploy and motivate a team</w:t>
            </w:r>
          </w:p>
        </w:tc>
        <w:tc>
          <w:tcPr>
            <w:tcW w:w="1215" w:type="dxa"/>
            <w:tcBorders>
              <w:bottom w:val="single" w:sz="4" w:space="0" w:color="auto"/>
            </w:tcBorders>
          </w:tcPr>
          <w:p w14:paraId="632B30F8"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F9" w14:textId="77777777" w:rsidR="00D75A9D" w:rsidRPr="00CD0243" w:rsidRDefault="00D75A9D" w:rsidP="00D75A9D">
            <w:pPr>
              <w:rPr>
                <w:rFonts w:ascii="Tahoma" w:eastAsia="Calibri" w:hAnsi="Tahoma" w:cs="Tahoma"/>
              </w:rPr>
            </w:pPr>
          </w:p>
        </w:tc>
      </w:tr>
      <w:tr w:rsidR="00D75A9D" w:rsidRPr="00CD0243" w14:paraId="632B30FF" w14:textId="77777777" w:rsidTr="27F7F5A5">
        <w:trPr>
          <w:trHeight w:val="351"/>
        </w:trPr>
        <w:tc>
          <w:tcPr>
            <w:tcW w:w="1950" w:type="dxa"/>
            <w:vMerge/>
          </w:tcPr>
          <w:p w14:paraId="632B30FB"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FC" w14:textId="6A710914" w:rsidR="00D75A9D" w:rsidRPr="000B6F88" w:rsidRDefault="02A28E5A" w:rsidP="00D75A9D">
            <w:pPr>
              <w:rPr>
                <w:rFonts w:ascii="Tahoma" w:hAnsi="Tahoma" w:cs="Tahoma"/>
              </w:rPr>
            </w:pPr>
            <w:r w:rsidRPr="27F7F5A5">
              <w:rPr>
                <w:rFonts w:ascii="Tahoma" w:hAnsi="Tahoma" w:cs="Tahoma"/>
              </w:rPr>
              <w:t xml:space="preserve">Ability to formulate ideas and solutions and present them effectively to the Senior Leadership Team and possess </w:t>
            </w:r>
            <w:proofErr w:type="gramStart"/>
            <w:r w:rsidR="1A144AB0" w:rsidRPr="27F7F5A5">
              <w:rPr>
                <w:rFonts w:ascii="Tahoma" w:hAnsi="Tahoma" w:cs="Tahoma"/>
              </w:rPr>
              <w:t xml:space="preserve">good </w:t>
            </w:r>
            <w:r w:rsidRPr="27F7F5A5">
              <w:rPr>
                <w:rFonts w:ascii="Tahoma" w:hAnsi="Tahoma" w:cs="Tahoma"/>
              </w:rPr>
              <w:t xml:space="preserve"> decision</w:t>
            </w:r>
            <w:proofErr w:type="gramEnd"/>
            <w:r w:rsidRPr="27F7F5A5">
              <w:rPr>
                <w:rFonts w:ascii="Tahoma" w:hAnsi="Tahoma" w:cs="Tahoma"/>
              </w:rPr>
              <w:t xml:space="preserve"> making skills</w:t>
            </w:r>
          </w:p>
        </w:tc>
        <w:tc>
          <w:tcPr>
            <w:tcW w:w="1215" w:type="dxa"/>
            <w:tcBorders>
              <w:bottom w:val="single" w:sz="4" w:space="0" w:color="auto"/>
            </w:tcBorders>
          </w:tcPr>
          <w:p w14:paraId="632B30FD"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FE" w14:textId="77777777" w:rsidR="00D75A9D" w:rsidRPr="00CD0243" w:rsidRDefault="00D75A9D" w:rsidP="00D75A9D">
            <w:pPr>
              <w:rPr>
                <w:rFonts w:ascii="Tahoma" w:eastAsia="Calibri" w:hAnsi="Tahoma" w:cs="Tahoma"/>
              </w:rPr>
            </w:pPr>
          </w:p>
        </w:tc>
      </w:tr>
      <w:tr w:rsidR="00D75A9D" w:rsidRPr="00CD0243" w14:paraId="632B3104" w14:textId="77777777" w:rsidTr="27F7F5A5">
        <w:trPr>
          <w:trHeight w:val="343"/>
        </w:trPr>
        <w:tc>
          <w:tcPr>
            <w:tcW w:w="1950" w:type="dxa"/>
            <w:vMerge/>
          </w:tcPr>
          <w:p w14:paraId="632B3100"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1" w14:textId="2483F5CA" w:rsidR="00D75A9D" w:rsidRPr="000B6F88" w:rsidRDefault="00D75A9D" w:rsidP="00D75A9D">
            <w:pPr>
              <w:rPr>
                <w:rFonts w:ascii="Tahoma" w:hAnsi="Tahoma" w:cs="Tahoma"/>
              </w:rPr>
            </w:pPr>
            <w:r w:rsidRPr="000B6F88">
              <w:rPr>
                <w:rFonts w:ascii="Tahoma" w:hAnsi="Tahoma" w:cs="Tahoma"/>
              </w:rPr>
              <w:t>Proven ability to liaise with external agencies</w:t>
            </w:r>
            <w:r w:rsidR="00A02708">
              <w:rPr>
                <w:rFonts w:ascii="Tahoma" w:hAnsi="Tahoma" w:cs="Tahoma"/>
              </w:rPr>
              <w:t xml:space="preserve"> and suppliers</w:t>
            </w:r>
          </w:p>
        </w:tc>
        <w:tc>
          <w:tcPr>
            <w:tcW w:w="1215" w:type="dxa"/>
            <w:tcBorders>
              <w:bottom w:val="single" w:sz="4" w:space="0" w:color="auto"/>
            </w:tcBorders>
          </w:tcPr>
          <w:p w14:paraId="632B3102"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3" w14:textId="77777777" w:rsidR="00D75A9D" w:rsidRPr="00CD0243" w:rsidRDefault="00D75A9D" w:rsidP="00D75A9D">
            <w:pPr>
              <w:rPr>
                <w:rFonts w:ascii="Tahoma" w:eastAsia="Calibri" w:hAnsi="Tahoma" w:cs="Tahoma"/>
              </w:rPr>
            </w:pPr>
          </w:p>
        </w:tc>
      </w:tr>
      <w:tr w:rsidR="00D75A9D" w:rsidRPr="00CD0243" w14:paraId="632B3109" w14:textId="77777777" w:rsidTr="27F7F5A5">
        <w:trPr>
          <w:trHeight w:val="261"/>
        </w:trPr>
        <w:tc>
          <w:tcPr>
            <w:tcW w:w="1950" w:type="dxa"/>
            <w:vMerge/>
          </w:tcPr>
          <w:p w14:paraId="632B3105"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6" w14:textId="77777777" w:rsidR="00D75A9D" w:rsidRPr="000B6F88" w:rsidRDefault="00D75A9D" w:rsidP="00D75A9D">
            <w:pPr>
              <w:rPr>
                <w:rFonts w:ascii="Tahoma" w:hAnsi="Tahoma" w:cs="Tahoma"/>
              </w:rPr>
            </w:pPr>
            <w:r w:rsidRPr="000B6F88">
              <w:rPr>
                <w:rFonts w:ascii="Tahoma" w:hAnsi="Tahoma" w:cs="Tahoma"/>
              </w:rPr>
              <w:t>Ability to persuade, motivate, negotiate and influence</w:t>
            </w:r>
          </w:p>
        </w:tc>
        <w:tc>
          <w:tcPr>
            <w:tcW w:w="1215" w:type="dxa"/>
            <w:tcBorders>
              <w:bottom w:val="single" w:sz="4" w:space="0" w:color="auto"/>
            </w:tcBorders>
          </w:tcPr>
          <w:p w14:paraId="632B3107"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8" w14:textId="77777777" w:rsidR="00D75A9D" w:rsidRPr="00CD0243" w:rsidRDefault="00D75A9D" w:rsidP="00D75A9D">
            <w:pPr>
              <w:rPr>
                <w:rFonts w:ascii="Tahoma" w:eastAsia="Calibri" w:hAnsi="Tahoma" w:cs="Tahoma"/>
              </w:rPr>
            </w:pPr>
          </w:p>
        </w:tc>
      </w:tr>
      <w:tr w:rsidR="00D75A9D" w:rsidRPr="00CD0243" w14:paraId="632B310E" w14:textId="77777777" w:rsidTr="27F7F5A5">
        <w:trPr>
          <w:trHeight w:val="318"/>
        </w:trPr>
        <w:tc>
          <w:tcPr>
            <w:tcW w:w="1950" w:type="dxa"/>
            <w:vMerge/>
          </w:tcPr>
          <w:p w14:paraId="632B310A"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B" w14:textId="77777777" w:rsidR="00D75A9D" w:rsidRPr="000B6F88" w:rsidRDefault="00D75A9D" w:rsidP="00D75A9D">
            <w:pPr>
              <w:rPr>
                <w:rFonts w:ascii="Tahoma" w:hAnsi="Tahoma" w:cs="Tahoma"/>
              </w:rPr>
            </w:pPr>
            <w:r w:rsidRPr="000B6F88">
              <w:rPr>
                <w:rFonts w:ascii="Tahoma" w:hAnsi="Tahoma" w:cs="Tahoma"/>
              </w:rPr>
              <w:t xml:space="preserve">To be able to work under pressure in a very busy and diverse environment </w:t>
            </w:r>
          </w:p>
        </w:tc>
        <w:tc>
          <w:tcPr>
            <w:tcW w:w="1215" w:type="dxa"/>
            <w:tcBorders>
              <w:bottom w:val="single" w:sz="4" w:space="0" w:color="auto"/>
            </w:tcBorders>
          </w:tcPr>
          <w:p w14:paraId="632B310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D" w14:textId="77777777" w:rsidR="00D75A9D" w:rsidRPr="00CD0243" w:rsidRDefault="00D75A9D" w:rsidP="00D75A9D">
            <w:pPr>
              <w:rPr>
                <w:rFonts w:ascii="Tahoma" w:eastAsia="Calibri" w:hAnsi="Tahoma" w:cs="Tahoma"/>
              </w:rPr>
            </w:pPr>
          </w:p>
        </w:tc>
      </w:tr>
      <w:tr w:rsidR="00D75A9D" w:rsidRPr="00CD0243" w14:paraId="632B3113" w14:textId="77777777" w:rsidTr="27F7F5A5">
        <w:trPr>
          <w:trHeight w:val="318"/>
        </w:trPr>
        <w:tc>
          <w:tcPr>
            <w:tcW w:w="1950" w:type="dxa"/>
            <w:vMerge/>
          </w:tcPr>
          <w:p w14:paraId="632B310F"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10" w14:textId="77777777" w:rsidR="00D75A9D" w:rsidRPr="000B6F88" w:rsidRDefault="00D75A9D" w:rsidP="00D75A9D">
            <w:pPr>
              <w:rPr>
                <w:rFonts w:ascii="Tahoma" w:hAnsi="Tahoma" w:cs="Tahoma"/>
              </w:rPr>
            </w:pPr>
            <w:r w:rsidRPr="000B6F88">
              <w:rPr>
                <w:rFonts w:ascii="Tahoma" w:hAnsi="Tahoma" w:cs="Tahoma"/>
              </w:rPr>
              <w:t>Proven organisational skills. High level of accuracy and attention to detail</w:t>
            </w:r>
          </w:p>
        </w:tc>
        <w:tc>
          <w:tcPr>
            <w:tcW w:w="1215" w:type="dxa"/>
            <w:tcBorders>
              <w:bottom w:val="single" w:sz="4" w:space="0" w:color="auto"/>
            </w:tcBorders>
          </w:tcPr>
          <w:p w14:paraId="632B311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12" w14:textId="77777777" w:rsidR="00D75A9D" w:rsidRPr="00CD0243" w:rsidRDefault="00D75A9D" w:rsidP="00D75A9D">
            <w:pPr>
              <w:rPr>
                <w:rFonts w:ascii="Tahoma" w:eastAsia="Calibri" w:hAnsi="Tahoma" w:cs="Tahoma"/>
              </w:rPr>
            </w:pPr>
          </w:p>
        </w:tc>
      </w:tr>
      <w:tr w:rsidR="00D75A9D" w:rsidRPr="00CD0243" w14:paraId="632B3118" w14:textId="77777777" w:rsidTr="27F7F5A5">
        <w:trPr>
          <w:trHeight w:val="318"/>
        </w:trPr>
        <w:tc>
          <w:tcPr>
            <w:tcW w:w="1950" w:type="dxa"/>
            <w:vMerge/>
          </w:tcPr>
          <w:p w14:paraId="632B3114"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15" w14:textId="77777777" w:rsidR="00D75A9D" w:rsidRPr="000B6F88" w:rsidRDefault="00D75A9D" w:rsidP="00D75A9D">
            <w:pPr>
              <w:rPr>
                <w:rFonts w:ascii="Tahoma" w:hAnsi="Tahoma" w:cs="Tahoma"/>
              </w:rPr>
            </w:pPr>
            <w:r w:rsidRPr="000B6F88">
              <w:rPr>
                <w:rFonts w:ascii="Tahoma" w:hAnsi="Tahoma" w:cs="Tahoma"/>
              </w:rPr>
              <w:t>Prioritise, plan and organise.  Ability to manage a variety of competing priorities and meet deadlines</w:t>
            </w:r>
          </w:p>
        </w:tc>
        <w:tc>
          <w:tcPr>
            <w:tcW w:w="1215" w:type="dxa"/>
            <w:tcBorders>
              <w:bottom w:val="single" w:sz="4" w:space="0" w:color="auto"/>
            </w:tcBorders>
          </w:tcPr>
          <w:p w14:paraId="632B311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17" w14:textId="77777777" w:rsidR="00D75A9D" w:rsidRPr="00CD0243" w:rsidRDefault="00D75A9D" w:rsidP="00D75A9D">
            <w:pPr>
              <w:rPr>
                <w:rFonts w:ascii="Tahoma" w:eastAsia="Calibri" w:hAnsi="Tahoma" w:cs="Tahoma"/>
              </w:rPr>
            </w:pPr>
          </w:p>
        </w:tc>
      </w:tr>
      <w:tr w:rsidR="00D75A9D" w:rsidRPr="00CD0243" w14:paraId="632B311D" w14:textId="77777777" w:rsidTr="27F7F5A5">
        <w:trPr>
          <w:trHeight w:val="181"/>
        </w:trPr>
        <w:tc>
          <w:tcPr>
            <w:tcW w:w="1950" w:type="dxa"/>
            <w:vMerge/>
          </w:tcPr>
          <w:p w14:paraId="632B3119" w14:textId="77777777" w:rsidR="00D75A9D" w:rsidRPr="00CD0243" w:rsidRDefault="00D75A9D" w:rsidP="00D75A9D">
            <w:pPr>
              <w:rPr>
                <w:rFonts w:ascii="Tahoma" w:eastAsia="Calibri" w:hAnsi="Tahoma" w:cs="Tahoma"/>
              </w:rPr>
            </w:pPr>
          </w:p>
        </w:tc>
        <w:tc>
          <w:tcPr>
            <w:tcW w:w="6058" w:type="dxa"/>
            <w:tcBorders>
              <w:bottom w:val="single" w:sz="12" w:space="0" w:color="auto"/>
            </w:tcBorders>
          </w:tcPr>
          <w:p w14:paraId="632B311A" w14:textId="77777777" w:rsidR="00D75A9D" w:rsidRPr="000B6F88" w:rsidRDefault="00D75A9D" w:rsidP="00D75A9D">
            <w:pPr>
              <w:rPr>
                <w:rFonts w:ascii="Tahoma" w:hAnsi="Tahoma" w:cs="Tahoma"/>
              </w:rPr>
            </w:pPr>
            <w:r w:rsidRPr="000B6F88">
              <w:rPr>
                <w:rFonts w:ascii="Tahoma" w:hAnsi="Tahoma" w:cs="Tahoma"/>
              </w:rPr>
              <w:t>Advance skills to use and manage ICT systems and resources effectively</w:t>
            </w:r>
          </w:p>
        </w:tc>
        <w:tc>
          <w:tcPr>
            <w:tcW w:w="1215" w:type="dxa"/>
            <w:tcBorders>
              <w:bottom w:val="single" w:sz="12" w:space="0" w:color="auto"/>
            </w:tcBorders>
          </w:tcPr>
          <w:p w14:paraId="632B311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12" w:space="0" w:color="auto"/>
              <w:right w:val="single" w:sz="12" w:space="0" w:color="auto"/>
            </w:tcBorders>
          </w:tcPr>
          <w:p w14:paraId="632B311C" w14:textId="77777777" w:rsidR="00D75A9D" w:rsidRPr="00CD0243" w:rsidRDefault="00D75A9D" w:rsidP="00D75A9D">
            <w:pPr>
              <w:rPr>
                <w:rFonts w:ascii="Tahoma" w:eastAsia="Calibri" w:hAnsi="Tahoma" w:cs="Tahoma"/>
              </w:rPr>
            </w:pPr>
          </w:p>
        </w:tc>
      </w:tr>
      <w:tr w:rsidR="00D75A9D" w:rsidRPr="00CD0243" w14:paraId="632B3122" w14:textId="77777777" w:rsidTr="27F7F5A5">
        <w:tc>
          <w:tcPr>
            <w:tcW w:w="1950" w:type="dxa"/>
            <w:vMerge w:val="restart"/>
            <w:tcBorders>
              <w:top w:val="single" w:sz="12" w:space="0" w:color="auto"/>
              <w:left w:val="single" w:sz="12" w:space="0" w:color="auto"/>
            </w:tcBorders>
            <w:shd w:val="clear" w:color="auto" w:fill="00B0F0"/>
          </w:tcPr>
          <w:p w14:paraId="632B311E"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Personal Effectiveness</w:t>
            </w:r>
          </w:p>
        </w:tc>
        <w:tc>
          <w:tcPr>
            <w:tcW w:w="6058" w:type="dxa"/>
            <w:tcBorders>
              <w:top w:val="single" w:sz="12" w:space="0" w:color="auto"/>
            </w:tcBorders>
          </w:tcPr>
          <w:p w14:paraId="632B311F" w14:textId="77777777" w:rsidR="00D75A9D" w:rsidRPr="002507A5" w:rsidRDefault="00D75A9D" w:rsidP="00D75A9D">
            <w:pPr>
              <w:rPr>
                <w:rFonts w:ascii="Tahoma" w:hAnsi="Tahoma" w:cs="Tahoma"/>
              </w:rPr>
            </w:pPr>
            <w:r>
              <w:rPr>
                <w:rFonts w:ascii="Tahoma" w:hAnsi="Tahoma" w:cs="Tahoma"/>
              </w:rPr>
              <w:t>Excellent communication skills</w:t>
            </w:r>
          </w:p>
        </w:tc>
        <w:tc>
          <w:tcPr>
            <w:tcW w:w="1215" w:type="dxa"/>
            <w:tcBorders>
              <w:top w:val="single" w:sz="12" w:space="0" w:color="auto"/>
            </w:tcBorders>
          </w:tcPr>
          <w:p w14:paraId="632B312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121" w14:textId="77777777" w:rsidR="00D75A9D" w:rsidRPr="00CD0243" w:rsidRDefault="00D75A9D" w:rsidP="00D75A9D">
            <w:pPr>
              <w:rPr>
                <w:rFonts w:ascii="Tahoma" w:eastAsia="Calibri" w:hAnsi="Tahoma" w:cs="Tahoma"/>
              </w:rPr>
            </w:pPr>
          </w:p>
        </w:tc>
      </w:tr>
      <w:tr w:rsidR="00D75A9D" w:rsidRPr="00CD0243" w14:paraId="632B3127" w14:textId="77777777" w:rsidTr="27F7F5A5">
        <w:tc>
          <w:tcPr>
            <w:tcW w:w="1950" w:type="dxa"/>
            <w:vMerge/>
          </w:tcPr>
          <w:p w14:paraId="632B3123" w14:textId="77777777" w:rsidR="00D75A9D" w:rsidRPr="00CD0243" w:rsidRDefault="00D75A9D" w:rsidP="00D75A9D">
            <w:pPr>
              <w:rPr>
                <w:rFonts w:ascii="Tahoma" w:eastAsia="Calibri" w:hAnsi="Tahoma" w:cs="Tahoma"/>
              </w:rPr>
            </w:pPr>
          </w:p>
        </w:tc>
        <w:tc>
          <w:tcPr>
            <w:tcW w:w="6058" w:type="dxa"/>
          </w:tcPr>
          <w:p w14:paraId="632B3124"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Ability to work as a member of a team.  </w:t>
            </w:r>
          </w:p>
        </w:tc>
        <w:tc>
          <w:tcPr>
            <w:tcW w:w="1215" w:type="dxa"/>
          </w:tcPr>
          <w:p w14:paraId="632B3125"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26" w14:textId="77777777" w:rsidR="00D75A9D" w:rsidRPr="00CD0243" w:rsidRDefault="00D75A9D" w:rsidP="00D75A9D">
            <w:pPr>
              <w:rPr>
                <w:rFonts w:ascii="Tahoma" w:eastAsia="Calibri" w:hAnsi="Tahoma" w:cs="Tahoma"/>
              </w:rPr>
            </w:pPr>
          </w:p>
        </w:tc>
      </w:tr>
      <w:tr w:rsidR="00D75A9D" w:rsidRPr="00CD0243" w14:paraId="632B312C" w14:textId="77777777" w:rsidTr="27F7F5A5">
        <w:tc>
          <w:tcPr>
            <w:tcW w:w="1950" w:type="dxa"/>
            <w:vMerge/>
          </w:tcPr>
          <w:p w14:paraId="632B3128" w14:textId="77777777" w:rsidR="00D75A9D" w:rsidRPr="00CD0243" w:rsidRDefault="00D75A9D" w:rsidP="00D75A9D">
            <w:pPr>
              <w:rPr>
                <w:rFonts w:ascii="Tahoma" w:eastAsia="Calibri" w:hAnsi="Tahoma" w:cs="Tahoma"/>
              </w:rPr>
            </w:pPr>
          </w:p>
        </w:tc>
        <w:tc>
          <w:tcPr>
            <w:tcW w:w="6058" w:type="dxa"/>
          </w:tcPr>
          <w:p w14:paraId="632B3129"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Able to respond flexibly and adapt to changing and challenging circumstances</w:t>
            </w:r>
          </w:p>
        </w:tc>
        <w:tc>
          <w:tcPr>
            <w:tcW w:w="1215" w:type="dxa"/>
          </w:tcPr>
          <w:p w14:paraId="632B312A"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2B" w14:textId="77777777" w:rsidR="00D75A9D" w:rsidRPr="00CD0243" w:rsidRDefault="00D75A9D" w:rsidP="00D75A9D">
            <w:pPr>
              <w:rPr>
                <w:rFonts w:ascii="Tahoma" w:eastAsia="Calibri" w:hAnsi="Tahoma" w:cs="Tahoma"/>
              </w:rPr>
            </w:pPr>
          </w:p>
        </w:tc>
      </w:tr>
      <w:tr w:rsidR="00D75A9D" w:rsidRPr="00CD0243" w14:paraId="632B3131" w14:textId="77777777" w:rsidTr="27F7F5A5">
        <w:trPr>
          <w:trHeight w:val="352"/>
        </w:trPr>
        <w:tc>
          <w:tcPr>
            <w:tcW w:w="1950" w:type="dxa"/>
            <w:vMerge/>
          </w:tcPr>
          <w:p w14:paraId="632B312D"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2E"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Operate calmly and effectively Show initiative and self- motivation  </w:t>
            </w:r>
          </w:p>
        </w:tc>
        <w:tc>
          <w:tcPr>
            <w:tcW w:w="1215" w:type="dxa"/>
            <w:tcBorders>
              <w:bottom w:val="single" w:sz="4" w:space="0" w:color="auto"/>
            </w:tcBorders>
          </w:tcPr>
          <w:p w14:paraId="632B312F"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0" w14:textId="77777777" w:rsidR="00D75A9D" w:rsidRPr="00CD0243" w:rsidRDefault="00D75A9D" w:rsidP="00D75A9D">
            <w:pPr>
              <w:rPr>
                <w:rFonts w:ascii="Tahoma" w:eastAsia="Calibri" w:hAnsi="Tahoma" w:cs="Tahoma"/>
              </w:rPr>
            </w:pPr>
          </w:p>
        </w:tc>
      </w:tr>
      <w:tr w:rsidR="00D75A9D" w:rsidRPr="00CD0243" w14:paraId="632B3136" w14:textId="77777777" w:rsidTr="27F7F5A5">
        <w:trPr>
          <w:trHeight w:val="352"/>
        </w:trPr>
        <w:tc>
          <w:tcPr>
            <w:tcW w:w="1950" w:type="dxa"/>
            <w:vMerge/>
          </w:tcPr>
          <w:p w14:paraId="632B3132"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3"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Show commitment to a clear and shared vision for an effective organisation</w:t>
            </w:r>
          </w:p>
        </w:tc>
        <w:tc>
          <w:tcPr>
            <w:tcW w:w="1215" w:type="dxa"/>
            <w:tcBorders>
              <w:bottom w:val="single" w:sz="4" w:space="0" w:color="auto"/>
            </w:tcBorders>
          </w:tcPr>
          <w:p w14:paraId="632B3134"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5" w14:textId="77777777" w:rsidR="00D75A9D" w:rsidRPr="00CD0243" w:rsidRDefault="00D75A9D" w:rsidP="00D75A9D">
            <w:pPr>
              <w:rPr>
                <w:rFonts w:ascii="Tahoma" w:eastAsia="Calibri" w:hAnsi="Tahoma" w:cs="Tahoma"/>
              </w:rPr>
            </w:pPr>
          </w:p>
        </w:tc>
      </w:tr>
      <w:tr w:rsidR="00D75A9D" w:rsidRPr="00CD0243" w14:paraId="632B313B" w14:textId="77777777" w:rsidTr="27F7F5A5">
        <w:trPr>
          <w:trHeight w:val="352"/>
        </w:trPr>
        <w:tc>
          <w:tcPr>
            <w:tcW w:w="1950" w:type="dxa"/>
            <w:vMerge/>
          </w:tcPr>
          <w:p w14:paraId="632B3137"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8"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Recommend and show a positive attitude to change </w:t>
            </w:r>
          </w:p>
        </w:tc>
        <w:tc>
          <w:tcPr>
            <w:tcW w:w="1215" w:type="dxa"/>
            <w:tcBorders>
              <w:bottom w:val="single" w:sz="4" w:space="0" w:color="auto"/>
            </w:tcBorders>
          </w:tcPr>
          <w:p w14:paraId="632B313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A" w14:textId="77777777" w:rsidR="00D75A9D" w:rsidRPr="00CD0243" w:rsidRDefault="00D75A9D" w:rsidP="00D75A9D">
            <w:pPr>
              <w:rPr>
                <w:rFonts w:ascii="Tahoma" w:eastAsia="Calibri" w:hAnsi="Tahoma" w:cs="Tahoma"/>
              </w:rPr>
            </w:pPr>
          </w:p>
        </w:tc>
      </w:tr>
      <w:tr w:rsidR="00D75A9D" w:rsidRPr="00CD0243" w14:paraId="632B3140" w14:textId="77777777" w:rsidTr="27F7F5A5">
        <w:trPr>
          <w:trHeight w:val="355"/>
        </w:trPr>
        <w:tc>
          <w:tcPr>
            <w:tcW w:w="1950" w:type="dxa"/>
            <w:vMerge/>
          </w:tcPr>
          <w:p w14:paraId="632B313C"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D"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An ability to positively promote the school to pupils, parents, colleagues and other community groups.</w:t>
            </w:r>
          </w:p>
        </w:tc>
        <w:tc>
          <w:tcPr>
            <w:tcW w:w="1215" w:type="dxa"/>
            <w:tcBorders>
              <w:bottom w:val="single" w:sz="4" w:space="0" w:color="auto"/>
            </w:tcBorders>
          </w:tcPr>
          <w:p w14:paraId="632B313E" w14:textId="77777777" w:rsidR="00D75A9D" w:rsidRDefault="00D75A9D" w:rsidP="00D75A9D">
            <w:pPr>
              <w:jc w:val="center"/>
            </w:pPr>
            <w:r w:rsidRPr="00414CED">
              <w:rPr>
                <w:rFonts w:ascii="Tahoma" w:eastAsia="Calibri" w:hAnsi="Tahoma" w:cs="Tahoma"/>
              </w:rPr>
              <w:t>•</w:t>
            </w:r>
          </w:p>
        </w:tc>
        <w:tc>
          <w:tcPr>
            <w:tcW w:w="1246" w:type="dxa"/>
            <w:tcBorders>
              <w:bottom w:val="single" w:sz="4" w:space="0" w:color="auto"/>
              <w:right w:val="single" w:sz="12" w:space="0" w:color="auto"/>
            </w:tcBorders>
          </w:tcPr>
          <w:p w14:paraId="632B313F" w14:textId="77777777" w:rsidR="00D75A9D" w:rsidRPr="00CD0243" w:rsidRDefault="00D75A9D" w:rsidP="00D75A9D">
            <w:pPr>
              <w:rPr>
                <w:rFonts w:ascii="Tahoma" w:eastAsia="Calibri" w:hAnsi="Tahoma" w:cs="Tahoma"/>
              </w:rPr>
            </w:pPr>
          </w:p>
        </w:tc>
      </w:tr>
      <w:tr w:rsidR="00D75A9D" w:rsidRPr="00CD0243" w14:paraId="632B3145" w14:textId="77777777" w:rsidTr="27F7F5A5">
        <w:trPr>
          <w:trHeight w:val="316"/>
        </w:trPr>
        <w:tc>
          <w:tcPr>
            <w:tcW w:w="1950" w:type="dxa"/>
            <w:vMerge/>
          </w:tcPr>
          <w:p w14:paraId="632B3141"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2"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Highly motivated with high expectations, a positive attitude and a good sense of humour</w:t>
            </w:r>
          </w:p>
        </w:tc>
        <w:tc>
          <w:tcPr>
            <w:tcW w:w="1215" w:type="dxa"/>
            <w:tcBorders>
              <w:bottom w:val="single" w:sz="4" w:space="0" w:color="auto"/>
            </w:tcBorders>
          </w:tcPr>
          <w:p w14:paraId="632B3143"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246" w:type="dxa"/>
            <w:tcBorders>
              <w:bottom w:val="single" w:sz="4" w:space="0" w:color="auto"/>
              <w:right w:val="single" w:sz="12" w:space="0" w:color="auto"/>
            </w:tcBorders>
          </w:tcPr>
          <w:p w14:paraId="632B3144" w14:textId="77777777" w:rsidR="00D75A9D" w:rsidRPr="00CD0243" w:rsidRDefault="00D75A9D" w:rsidP="00D75A9D">
            <w:pPr>
              <w:rPr>
                <w:rFonts w:ascii="Tahoma" w:eastAsia="Calibri" w:hAnsi="Tahoma" w:cs="Tahoma"/>
              </w:rPr>
            </w:pPr>
          </w:p>
        </w:tc>
      </w:tr>
      <w:tr w:rsidR="00D75A9D" w:rsidRPr="00CD0243" w14:paraId="632B314A" w14:textId="77777777" w:rsidTr="27F7F5A5">
        <w:trPr>
          <w:trHeight w:val="316"/>
        </w:trPr>
        <w:tc>
          <w:tcPr>
            <w:tcW w:w="1950" w:type="dxa"/>
            <w:vMerge/>
          </w:tcPr>
          <w:p w14:paraId="632B3146"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7" w14:textId="0D7640A6" w:rsidR="00D75A9D" w:rsidRPr="009A4F94" w:rsidRDefault="02A28E5A" w:rsidP="27F7F5A5">
            <w:pPr>
              <w:pStyle w:val="ListParagraph"/>
              <w:spacing w:after="0" w:line="239" w:lineRule="auto"/>
              <w:ind w:left="0"/>
              <w:rPr>
                <w:rFonts w:ascii="Tahoma" w:hAnsi="Tahoma" w:cs="Tahoma"/>
              </w:rPr>
            </w:pPr>
            <w:r w:rsidRPr="27F7F5A5">
              <w:rPr>
                <w:rFonts w:ascii="Tahoma" w:hAnsi="Tahoma" w:cs="Tahoma"/>
              </w:rPr>
              <w:t xml:space="preserve">The ability and willingness to work in partnership with other members of the </w:t>
            </w:r>
            <w:r w:rsidR="4311217C" w:rsidRPr="27F7F5A5">
              <w:rPr>
                <w:rFonts w:ascii="Tahoma" w:hAnsi="Tahoma" w:cs="Tahoma"/>
              </w:rPr>
              <w:t>school</w:t>
            </w:r>
            <w:r w:rsidRPr="27F7F5A5">
              <w:rPr>
                <w:rFonts w:ascii="Tahoma" w:hAnsi="Tahoma" w:cs="Tahoma"/>
              </w:rPr>
              <w:t xml:space="preserve"> team.</w:t>
            </w:r>
          </w:p>
        </w:tc>
        <w:tc>
          <w:tcPr>
            <w:tcW w:w="1215" w:type="dxa"/>
            <w:tcBorders>
              <w:bottom w:val="single" w:sz="4" w:space="0" w:color="auto"/>
            </w:tcBorders>
          </w:tcPr>
          <w:p w14:paraId="632B3148" w14:textId="77777777" w:rsidR="00D75A9D" w:rsidRDefault="00D75A9D" w:rsidP="00D75A9D">
            <w:pPr>
              <w:jc w:val="center"/>
            </w:pPr>
            <w:r w:rsidRPr="00414CED">
              <w:rPr>
                <w:rFonts w:ascii="Tahoma" w:eastAsia="Calibri" w:hAnsi="Tahoma" w:cs="Tahoma"/>
              </w:rPr>
              <w:t>•</w:t>
            </w:r>
          </w:p>
        </w:tc>
        <w:tc>
          <w:tcPr>
            <w:tcW w:w="1246" w:type="dxa"/>
            <w:tcBorders>
              <w:bottom w:val="single" w:sz="4" w:space="0" w:color="auto"/>
              <w:right w:val="single" w:sz="12" w:space="0" w:color="auto"/>
            </w:tcBorders>
          </w:tcPr>
          <w:p w14:paraId="632B3149" w14:textId="77777777" w:rsidR="00D75A9D" w:rsidRPr="00CD0243" w:rsidRDefault="00D75A9D" w:rsidP="00D75A9D">
            <w:pPr>
              <w:rPr>
                <w:rFonts w:ascii="Tahoma" w:eastAsia="Calibri" w:hAnsi="Tahoma" w:cs="Tahoma"/>
              </w:rPr>
            </w:pPr>
          </w:p>
        </w:tc>
      </w:tr>
      <w:tr w:rsidR="00D75A9D" w:rsidRPr="00CD0243" w14:paraId="632B314F" w14:textId="77777777" w:rsidTr="27F7F5A5">
        <w:trPr>
          <w:trHeight w:val="299"/>
        </w:trPr>
        <w:tc>
          <w:tcPr>
            <w:tcW w:w="1950" w:type="dxa"/>
            <w:vMerge/>
          </w:tcPr>
          <w:p w14:paraId="632B314B"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C"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 high level of personal integrity</w:t>
            </w:r>
          </w:p>
        </w:tc>
        <w:tc>
          <w:tcPr>
            <w:tcW w:w="1215" w:type="dxa"/>
            <w:tcBorders>
              <w:bottom w:val="single" w:sz="4" w:space="0" w:color="auto"/>
            </w:tcBorders>
          </w:tcPr>
          <w:p w14:paraId="632B314D"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246" w:type="dxa"/>
            <w:tcBorders>
              <w:bottom w:val="single" w:sz="4" w:space="0" w:color="auto"/>
              <w:right w:val="single" w:sz="12" w:space="0" w:color="auto"/>
            </w:tcBorders>
          </w:tcPr>
          <w:p w14:paraId="632B314E" w14:textId="77777777" w:rsidR="00D75A9D" w:rsidRPr="00CD0243" w:rsidRDefault="00D75A9D" w:rsidP="00D75A9D">
            <w:pPr>
              <w:rPr>
                <w:rFonts w:ascii="Tahoma" w:eastAsia="Calibri" w:hAnsi="Tahoma" w:cs="Tahoma"/>
              </w:rPr>
            </w:pPr>
          </w:p>
        </w:tc>
      </w:tr>
      <w:tr w:rsidR="00D75A9D" w:rsidRPr="00CD0243" w14:paraId="632B3154" w14:textId="77777777" w:rsidTr="27F7F5A5">
        <w:trPr>
          <w:trHeight w:val="299"/>
        </w:trPr>
        <w:tc>
          <w:tcPr>
            <w:tcW w:w="1950" w:type="dxa"/>
            <w:vMerge/>
          </w:tcPr>
          <w:p w14:paraId="632B3150" w14:textId="77777777" w:rsidR="00D75A9D" w:rsidRPr="00CD0243" w:rsidRDefault="00D75A9D" w:rsidP="00D75A9D">
            <w:pPr>
              <w:rPr>
                <w:rFonts w:ascii="Tahoma" w:eastAsia="Calibri" w:hAnsi="Tahoma" w:cs="Tahoma"/>
              </w:rPr>
            </w:pPr>
          </w:p>
        </w:tc>
        <w:tc>
          <w:tcPr>
            <w:tcW w:w="6058" w:type="dxa"/>
            <w:tcBorders>
              <w:bottom w:val="single" w:sz="12" w:space="0" w:color="auto"/>
            </w:tcBorders>
          </w:tcPr>
          <w:p w14:paraId="632B3151" w14:textId="77777777" w:rsidR="00D75A9D" w:rsidRPr="009A4F94" w:rsidRDefault="00D75A9D" w:rsidP="00D75A9D">
            <w:pPr>
              <w:rPr>
                <w:rFonts w:ascii="Tahoma" w:hAnsi="Tahoma" w:cs="Tahoma"/>
              </w:rPr>
            </w:pPr>
            <w:r w:rsidRPr="009A4F94">
              <w:rPr>
                <w:rFonts w:ascii="Tahoma" w:hAnsi="Tahoma" w:cs="Tahoma"/>
              </w:rPr>
              <w:t>An approachable professional who responds well to and offers constructive advice</w:t>
            </w:r>
          </w:p>
        </w:tc>
        <w:tc>
          <w:tcPr>
            <w:tcW w:w="1215" w:type="dxa"/>
            <w:tcBorders>
              <w:bottom w:val="single" w:sz="12" w:space="0" w:color="auto"/>
            </w:tcBorders>
          </w:tcPr>
          <w:p w14:paraId="632B3152" w14:textId="77777777" w:rsidR="00D75A9D" w:rsidRDefault="00D75A9D" w:rsidP="00D75A9D">
            <w:pPr>
              <w:jc w:val="center"/>
            </w:pPr>
            <w:r w:rsidRPr="00414CED">
              <w:rPr>
                <w:rFonts w:ascii="Tahoma" w:eastAsia="Calibri" w:hAnsi="Tahoma" w:cs="Tahoma"/>
              </w:rPr>
              <w:t>•</w:t>
            </w:r>
          </w:p>
        </w:tc>
        <w:tc>
          <w:tcPr>
            <w:tcW w:w="1246" w:type="dxa"/>
            <w:tcBorders>
              <w:bottom w:val="single" w:sz="12" w:space="0" w:color="auto"/>
              <w:right w:val="single" w:sz="12" w:space="0" w:color="auto"/>
            </w:tcBorders>
          </w:tcPr>
          <w:p w14:paraId="632B3153" w14:textId="77777777" w:rsidR="00D75A9D" w:rsidRPr="00CD0243" w:rsidRDefault="00D75A9D" w:rsidP="00D75A9D">
            <w:pPr>
              <w:rPr>
                <w:rFonts w:ascii="Tahoma" w:eastAsia="Calibri" w:hAnsi="Tahoma" w:cs="Tahoma"/>
              </w:rPr>
            </w:pPr>
          </w:p>
        </w:tc>
      </w:tr>
      <w:tr w:rsidR="00D75A9D" w:rsidRPr="00CD0243" w14:paraId="632B3159" w14:textId="77777777" w:rsidTr="27F7F5A5">
        <w:tc>
          <w:tcPr>
            <w:tcW w:w="1950" w:type="dxa"/>
            <w:vMerge w:val="restart"/>
            <w:tcBorders>
              <w:top w:val="single" w:sz="12" w:space="0" w:color="auto"/>
              <w:left w:val="single" w:sz="12" w:space="0" w:color="auto"/>
            </w:tcBorders>
            <w:shd w:val="clear" w:color="auto" w:fill="00B0F0"/>
          </w:tcPr>
          <w:p w14:paraId="632B3155" w14:textId="77777777" w:rsidR="00D75A9D" w:rsidRPr="00121C7F" w:rsidRDefault="00D75A9D" w:rsidP="00D75A9D">
            <w:pPr>
              <w:rPr>
                <w:rFonts w:ascii="Tahoma" w:eastAsia="Calibri" w:hAnsi="Tahoma" w:cs="Tahoma"/>
                <w:b/>
                <w:color w:val="FFFFFF"/>
              </w:rPr>
            </w:pPr>
            <w:r w:rsidRPr="00121C7F">
              <w:rPr>
                <w:rFonts w:ascii="Tahoma" w:eastAsia="Calibri" w:hAnsi="Tahoma" w:cs="Tahoma"/>
                <w:b/>
                <w:color w:val="FFFFFF"/>
              </w:rPr>
              <w:t xml:space="preserve">General </w:t>
            </w:r>
          </w:p>
        </w:tc>
        <w:tc>
          <w:tcPr>
            <w:tcW w:w="6058" w:type="dxa"/>
            <w:tcBorders>
              <w:top w:val="single" w:sz="12" w:space="0" w:color="auto"/>
            </w:tcBorders>
          </w:tcPr>
          <w:p w14:paraId="632B3156" w14:textId="77777777" w:rsidR="00D75A9D" w:rsidRPr="00121C7F" w:rsidRDefault="00D75A9D" w:rsidP="00D75A9D">
            <w:pPr>
              <w:rPr>
                <w:rFonts w:ascii="Tahoma" w:hAnsi="Tahoma" w:cs="Tahoma"/>
              </w:rPr>
            </w:pPr>
            <w:r w:rsidRPr="00121C7F">
              <w:rPr>
                <w:rFonts w:ascii="Tahoma" w:hAnsi="Tahoma" w:cs="Tahoma"/>
              </w:rPr>
              <w:t>The flexibility to meet the</w:t>
            </w:r>
            <w:r>
              <w:rPr>
                <w:rFonts w:ascii="Tahoma" w:hAnsi="Tahoma" w:cs="Tahoma"/>
              </w:rPr>
              <w:t xml:space="preserve"> full range of job requirements</w:t>
            </w:r>
          </w:p>
        </w:tc>
        <w:tc>
          <w:tcPr>
            <w:tcW w:w="1215" w:type="dxa"/>
            <w:tcBorders>
              <w:top w:val="single" w:sz="12" w:space="0" w:color="auto"/>
            </w:tcBorders>
          </w:tcPr>
          <w:p w14:paraId="632B3157"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158" w14:textId="77777777" w:rsidR="00D75A9D" w:rsidRPr="00CD0243" w:rsidRDefault="00D75A9D" w:rsidP="00D75A9D">
            <w:pPr>
              <w:rPr>
                <w:rFonts w:ascii="Tahoma" w:eastAsia="Calibri" w:hAnsi="Tahoma" w:cs="Tahoma"/>
              </w:rPr>
            </w:pPr>
          </w:p>
        </w:tc>
      </w:tr>
      <w:tr w:rsidR="00D75A9D" w:rsidRPr="00CD0243" w14:paraId="632B315E" w14:textId="77777777" w:rsidTr="27F7F5A5">
        <w:tc>
          <w:tcPr>
            <w:tcW w:w="1950" w:type="dxa"/>
            <w:vMerge/>
          </w:tcPr>
          <w:p w14:paraId="632B315A" w14:textId="77777777" w:rsidR="00D75A9D" w:rsidRPr="00121C7F" w:rsidRDefault="00D75A9D" w:rsidP="00D75A9D">
            <w:pPr>
              <w:rPr>
                <w:rFonts w:ascii="Tahoma" w:eastAsia="Calibri" w:hAnsi="Tahoma" w:cs="Tahoma"/>
              </w:rPr>
            </w:pPr>
          </w:p>
        </w:tc>
        <w:tc>
          <w:tcPr>
            <w:tcW w:w="6058" w:type="dxa"/>
          </w:tcPr>
          <w:p w14:paraId="632B315B" w14:textId="77777777" w:rsidR="00D75A9D" w:rsidRPr="00121C7F" w:rsidRDefault="00D75A9D" w:rsidP="00D75A9D">
            <w:pPr>
              <w:rPr>
                <w:rFonts w:ascii="Tahoma" w:hAnsi="Tahoma" w:cs="Tahoma"/>
              </w:rPr>
            </w:pPr>
            <w:r w:rsidRPr="00121C7F">
              <w:rPr>
                <w:rFonts w:ascii="Tahoma" w:hAnsi="Tahoma" w:cs="Tahoma"/>
              </w:rPr>
              <w:t xml:space="preserve">Able to travel to a </w:t>
            </w:r>
            <w:r>
              <w:rPr>
                <w:rFonts w:ascii="Tahoma" w:hAnsi="Tahoma" w:cs="Tahoma"/>
              </w:rPr>
              <w:t>range of meetings and events</w:t>
            </w:r>
          </w:p>
        </w:tc>
        <w:tc>
          <w:tcPr>
            <w:tcW w:w="1215" w:type="dxa"/>
          </w:tcPr>
          <w:p w14:paraId="632B315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5D" w14:textId="77777777" w:rsidR="00D75A9D" w:rsidRPr="00CD0243" w:rsidRDefault="00D75A9D" w:rsidP="00D75A9D">
            <w:pPr>
              <w:rPr>
                <w:rFonts w:ascii="Tahoma" w:eastAsia="Calibri" w:hAnsi="Tahoma" w:cs="Tahoma"/>
              </w:rPr>
            </w:pPr>
          </w:p>
        </w:tc>
      </w:tr>
      <w:tr w:rsidR="00D75A9D" w:rsidRPr="00CD0243" w14:paraId="632B3163" w14:textId="77777777" w:rsidTr="27F7F5A5">
        <w:tc>
          <w:tcPr>
            <w:tcW w:w="1950" w:type="dxa"/>
            <w:vMerge/>
          </w:tcPr>
          <w:p w14:paraId="632B315F" w14:textId="77777777" w:rsidR="00D75A9D" w:rsidRPr="00121C7F" w:rsidRDefault="00D75A9D" w:rsidP="00D75A9D">
            <w:pPr>
              <w:rPr>
                <w:rFonts w:ascii="Tahoma" w:eastAsia="Calibri" w:hAnsi="Tahoma" w:cs="Tahoma"/>
              </w:rPr>
            </w:pPr>
          </w:p>
        </w:tc>
        <w:tc>
          <w:tcPr>
            <w:tcW w:w="6058" w:type="dxa"/>
          </w:tcPr>
          <w:p w14:paraId="632B3160" w14:textId="77777777" w:rsidR="00D75A9D" w:rsidRPr="00482436" w:rsidRDefault="00D75A9D" w:rsidP="00D75A9D">
            <w:pPr>
              <w:rPr>
                <w:rFonts w:ascii="Symbol" w:hAnsi="Symbol" w:cs="Symbol"/>
                <w:sz w:val="20"/>
                <w:szCs w:val="20"/>
              </w:rPr>
            </w:pPr>
            <w:r w:rsidRPr="00482436">
              <w:rPr>
                <w:rFonts w:ascii="Tahoma" w:hAnsi="Tahoma" w:cs="Tahoma"/>
              </w:rPr>
              <w:t>A commitment to safeguarding and promoting the welfare of ch</w:t>
            </w:r>
            <w:r>
              <w:rPr>
                <w:rFonts w:ascii="Tahoma" w:hAnsi="Tahoma" w:cs="Tahoma"/>
              </w:rPr>
              <w:t xml:space="preserve">ildren and young people </w:t>
            </w:r>
          </w:p>
        </w:tc>
        <w:tc>
          <w:tcPr>
            <w:tcW w:w="1215" w:type="dxa"/>
          </w:tcPr>
          <w:p w14:paraId="632B316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62" w14:textId="77777777" w:rsidR="00D75A9D" w:rsidRPr="00CD0243" w:rsidRDefault="00D75A9D" w:rsidP="00D75A9D">
            <w:pPr>
              <w:rPr>
                <w:rFonts w:ascii="Tahoma" w:eastAsia="Calibri" w:hAnsi="Tahoma" w:cs="Tahoma"/>
              </w:rPr>
            </w:pPr>
          </w:p>
        </w:tc>
      </w:tr>
      <w:tr w:rsidR="00D75A9D" w:rsidRPr="00CD0243" w14:paraId="632B3168" w14:textId="77777777" w:rsidTr="27F7F5A5">
        <w:tc>
          <w:tcPr>
            <w:tcW w:w="1950" w:type="dxa"/>
            <w:vMerge/>
          </w:tcPr>
          <w:p w14:paraId="632B3164" w14:textId="77777777" w:rsidR="00D75A9D" w:rsidRPr="00121C7F" w:rsidRDefault="00D75A9D" w:rsidP="00D75A9D">
            <w:pPr>
              <w:rPr>
                <w:rFonts w:ascii="Tahoma" w:eastAsia="Calibri" w:hAnsi="Tahoma" w:cs="Tahoma"/>
              </w:rPr>
            </w:pPr>
          </w:p>
        </w:tc>
        <w:tc>
          <w:tcPr>
            <w:tcW w:w="6058" w:type="dxa"/>
            <w:vAlign w:val="center"/>
          </w:tcPr>
          <w:p w14:paraId="632B3165" w14:textId="77777777" w:rsidR="00D75A9D" w:rsidRPr="00121C7F" w:rsidRDefault="00D75A9D" w:rsidP="00D75A9D">
            <w:pPr>
              <w:rPr>
                <w:rFonts w:ascii="Tahoma" w:eastAsia="Calibri" w:hAnsi="Tahoma" w:cs="Tahoma"/>
              </w:rPr>
            </w:pPr>
            <w:r w:rsidRPr="00121C7F">
              <w:rPr>
                <w:rFonts w:ascii="Tahoma" w:eastAsia="Calibri" w:hAnsi="Tahoma" w:cs="Tahoma"/>
              </w:rPr>
              <w:t xml:space="preserve">Demonstrate a firm commitment to the concept of Multi-Academy Trust and desire to see the Trust flourish and expand in a sustainable manner </w:t>
            </w:r>
          </w:p>
        </w:tc>
        <w:tc>
          <w:tcPr>
            <w:tcW w:w="1215" w:type="dxa"/>
          </w:tcPr>
          <w:p w14:paraId="632B316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67" w14:textId="77777777" w:rsidR="00D75A9D" w:rsidRPr="00CD0243" w:rsidRDefault="00D75A9D" w:rsidP="00D75A9D">
            <w:pPr>
              <w:rPr>
                <w:rFonts w:ascii="Tahoma" w:eastAsia="Calibri" w:hAnsi="Tahoma" w:cs="Tahoma"/>
              </w:rPr>
            </w:pPr>
          </w:p>
        </w:tc>
      </w:tr>
      <w:tr w:rsidR="00D75A9D" w:rsidRPr="00CD0243" w14:paraId="632B316D" w14:textId="77777777" w:rsidTr="27F7F5A5">
        <w:tc>
          <w:tcPr>
            <w:tcW w:w="1950" w:type="dxa"/>
            <w:vMerge/>
          </w:tcPr>
          <w:p w14:paraId="632B3169" w14:textId="77777777" w:rsidR="00D75A9D" w:rsidRPr="00121C7F" w:rsidRDefault="00D75A9D" w:rsidP="00D75A9D">
            <w:pPr>
              <w:rPr>
                <w:rFonts w:ascii="Tahoma" w:eastAsia="Calibri" w:hAnsi="Tahoma" w:cs="Tahoma"/>
              </w:rPr>
            </w:pPr>
          </w:p>
        </w:tc>
        <w:tc>
          <w:tcPr>
            <w:tcW w:w="6058" w:type="dxa"/>
          </w:tcPr>
          <w:p w14:paraId="632B316A" w14:textId="77777777" w:rsidR="00D75A9D" w:rsidRPr="005F7AEA" w:rsidRDefault="00D75A9D" w:rsidP="00D75A9D">
            <w:pPr>
              <w:pStyle w:val="Default"/>
              <w:rPr>
                <w:rFonts w:ascii="Tahoma" w:hAnsi="Tahoma" w:cs="Tahoma"/>
              </w:rPr>
            </w:pPr>
            <w:r w:rsidRPr="005F7AEA">
              <w:rPr>
                <w:rFonts w:ascii="Tahoma" w:hAnsi="Tahoma" w:cs="Tahoma"/>
                <w:color w:val="auto"/>
              </w:rPr>
              <w:t xml:space="preserve">A commitment to equal opportunities </w:t>
            </w:r>
          </w:p>
        </w:tc>
        <w:tc>
          <w:tcPr>
            <w:tcW w:w="1215" w:type="dxa"/>
          </w:tcPr>
          <w:p w14:paraId="632B316B"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6C" w14:textId="77777777" w:rsidR="00D75A9D" w:rsidRPr="005F7AEA" w:rsidRDefault="00D75A9D" w:rsidP="00D75A9D">
            <w:pPr>
              <w:rPr>
                <w:rFonts w:ascii="Tahoma" w:eastAsia="Calibri" w:hAnsi="Tahoma" w:cs="Tahoma"/>
              </w:rPr>
            </w:pPr>
          </w:p>
        </w:tc>
      </w:tr>
      <w:tr w:rsidR="00D75A9D" w:rsidRPr="00CD0243" w14:paraId="632B3172" w14:textId="77777777" w:rsidTr="27F7F5A5">
        <w:tc>
          <w:tcPr>
            <w:tcW w:w="1950" w:type="dxa"/>
            <w:vMerge/>
          </w:tcPr>
          <w:p w14:paraId="632B316E" w14:textId="77777777" w:rsidR="00D75A9D" w:rsidRPr="00121C7F" w:rsidRDefault="00D75A9D" w:rsidP="00D75A9D">
            <w:pPr>
              <w:rPr>
                <w:rFonts w:ascii="Tahoma" w:eastAsia="Calibri" w:hAnsi="Tahoma" w:cs="Tahoma"/>
              </w:rPr>
            </w:pPr>
          </w:p>
        </w:tc>
        <w:tc>
          <w:tcPr>
            <w:tcW w:w="6058" w:type="dxa"/>
          </w:tcPr>
          <w:p w14:paraId="632B316F"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To demonstrate success in involving parents, governors and the community in the school where appropriate</w:t>
            </w:r>
          </w:p>
        </w:tc>
        <w:tc>
          <w:tcPr>
            <w:tcW w:w="1215" w:type="dxa"/>
          </w:tcPr>
          <w:p w14:paraId="632B3170"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1" w14:textId="77777777" w:rsidR="00D75A9D" w:rsidRPr="005F7AEA" w:rsidRDefault="00D75A9D" w:rsidP="00D75A9D">
            <w:pPr>
              <w:rPr>
                <w:rFonts w:ascii="Tahoma" w:eastAsia="Calibri" w:hAnsi="Tahoma" w:cs="Tahoma"/>
              </w:rPr>
            </w:pPr>
          </w:p>
        </w:tc>
      </w:tr>
      <w:tr w:rsidR="00D75A9D" w:rsidRPr="00CD0243" w14:paraId="632B3177" w14:textId="77777777" w:rsidTr="27F7F5A5">
        <w:tc>
          <w:tcPr>
            <w:tcW w:w="1950" w:type="dxa"/>
            <w:vMerge/>
          </w:tcPr>
          <w:p w14:paraId="632B3173" w14:textId="77777777" w:rsidR="00D75A9D" w:rsidRPr="00121C7F" w:rsidRDefault="00D75A9D" w:rsidP="00D75A9D">
            <w:pPr>
              <w:rPr>
                <w:rFonts w:ascii="Tahoma" w:eastAsia="Calibri" w:hAnsi="Tahoma" w:cs="Tahoma"/>
              </w:rPr>
            </w:pPr>
          </w:p>
        </w:tc>
        <w:tc>
          <w:tcPr>
            <w:tcW w:w="6058" w:type="dxa"/>
          </w:tcPr>
          <w:p w14:paraId="632B3174"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Be committed to staff development.</w:t>
            </w:r>
          </w:p>
        </w:tc>
        <w:tc>
          <w:tcPr>
            <w:tcW w:w="1215" w:type="dxa"/>
          </w:tcPr>
          <w:p w14:paraId="632B3175"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6" w14:textId="77777777" w:rsidR="00D75A9D" w:rsidRPr="005F7AEA" w:rsidRDefault="00D75A9D" w:rsidP="00D75A9D">
            <w:pPr>
              <w:rPr>
                <w:rFonts w:ascii="Tahoma" w:eastAsia="Calibri" w:hAnsi="Tahoma" w:cs="Tahoma"/>
              </w:rPr>
            </w:pPr>
          </w:p>
        </w:tc>
      </w:tr>
      <w:tr w:rsidR="00D75A9D" w:rsidRPr="00CD0243" w14:paraId="632B317C" w14:textId="77777777" w:rsidTr="27F7F5A5">
        <w:tc>
          <w:tcPr>
            <w:tcW w:w="1950" w:type="dxa"/>
            <w:vMerge/>
          </w:tcPr>
          <w:p w14:paraId="632B3178" w14:textId="77777777" w:rsidR="00D75A9D" w:rsidRPr="00121C7F" w:rsidRDefault="00D75A9D" w:rsidP="00D75A9D">
            <w:pPr>
              <w:rPr>
                <w:rFonts w:ascii="Tahoma" w:eastAsia="Calibri" w:hAnsi="Tahoma" w:cs="Tahoma"/>
              </w:rPr>
            </w:pPr>
          </w:p>
        </w:tc>
        <w:tc>
          <w:tcPr>
            <w:tcW w:w="6058" w:type="dxa"/>
          </w:tcPr>
          <w:p w14:paraId="632B3179"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Promotion of positive behaviour strategies</w:t>
            </w:r>
          </w:p>
        </w:tc>
        <w:tc>
          <w:tcPr>
            <w:tcW w:w="1215" w:type="dxa"/>
          </w:tcPr>
          <w:p w14:paraId="632B317A"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B" w14:textId="77777777" w:rsidR="00D75A9D" w:rsidRPr="005F7AEA" w:rsidRDefault="00D75A9D" w:rsidP="00D75A9D">
            <w:pPr>
              <w:rPr>
                <w:rFonts w:ascii="Tahoma" w:eastAsia="Calibri" w:hAnsi="Tahoma" w:cs="Tahoma"/>
              </w:rPr>
            </w:pPr>
          </w:p>
        </w:tc>
      </w:tr>
    </w:tbl>
    <w:p w14:paraId="632B317D" w14:textId="77777777" w:rsidR="00216B29" w:rsidRPr="00D515DB" w:rsidRDefault="00216B29" w:rsidP="00D515DB">
      <w:pPr>
        <w:rPr>
          <w:rFonts w:ascii="Tahoma" w:hAnsi="Tahoma" w:cs="Tahoma"/>
        </w:rPr>
      </w:pPr>
    </w:p>
    <w:sectPr w:rsidR="00216B29" w:rsidRPr="00D515DB" w:rsidSect="00997A6D">
      <w:headerReference w:type="default" r:id="rId9"/>
      <w:footerReference w:type="default" r:id="rId10"/>
      <w:pgSz w:w="11906" w:h="16838"/>
      <w:pgMar w:top="993" w:right="707" w:bottom="539" w:left="851" w:header="709" w:footer="709"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9FCD4" w14:textId="77777777" w:rsidR="00C96738" w:rsidRDefault="00C96738">
      <w:r>
        <w:separator/>
      </w:r>
    </w:p>
  </w:endnote>
  <w:endnote w:type="continuationSeparator" w:id="0">
    <w:p w14:paraId="5D71415E" w14:textId="77777777" w:rsidR="00C96738" w:rsidRDefault="00C9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3187"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434C80">
      <w:rPr>
        <w:rFonts w:ascii="Tahoma" w:hAnsi="Tahoma" w:cs="Tahoma"/>
        <w:b/>
        <w:bCs/>
        <w:noProof/>
        <w:sz w:val="20"/>
        <w:szCs w:val="20"/>
      </w:rPr>
      <w:t>4</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434C80">
      <w:rPr>
        <w:rFonts w:ascii="Tahoma" w:hAnsi="Tahoma" w:cs="Tahoma"/>
        <w:b/>
        <w:bCs/>
        <w:noProof/>
        <w:sz w:val="20"/>
        <w:szCs w:val="20"/>
      </w:rPr>
      <w:t>5</w:t>
    </w:r>
    <w:r w:rsidRPr="00997A6D">
      <w:rPr>
        <w:rFonts w:ascii="Tahoma" w:hAnsi="Tahoma" w:cs="Tahoma"/>
        <w:b/>
        <w:bCs/>
        <w:sz w:val="20"/>
        <w:szCs w:val="20"/>
      </w:rPr>
      <w:fldChar w:fldCharType="end"/>
    </w:r>
  </w:p>
  <w:p w14:paraId="632B3188"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3F4EB" w14:textId="77777777" w:rsidR="00C96738" w:rsidRDefault="00C96738">
      <w:r>
        <w:separator/>
      </w:r>
    </w:p>
  </w:footnote>
  <w:footnote w:type="continuationSeparator" w:id="0">
    <w:p w14:paraId="23A18D27" w14:textId="77777777" w:rsidR="00C96738" w:rsidRDefault="00C9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3184" w14:textId="77777777" w:rsidR="009C00B5" w:rsidRDefault="009C00B5" w:rsidP="00A92AF0">
    <w:pPr>
      <w:pStyle w:val="Header"/>
    </w:pPr>
  </w:p>
  <w:p w14:paraId="632B3185" w14:textId="77777777" w:rsidR="00403A6E" w:rsidRDefault="00403A6E" w:rsidP="008358E7">
    <w:pPr>
      <w:pStyle w:val="Header"/>
      <w:jc w:val="right"/>
    </w:pPr>
  </w:p>
  <w:p w14:paraId="632B3186"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F7C"/>
    <w:multiLevelType w:val="hybridMultilevel"/>
    <w:tmpl w:val="E8E4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77D3"/>
    <w:multiLevelType w:val="hybridMultilevel"/>
    <w:tmpl w:val="55168032"/>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04432"/>
    <w:multiLevelType w:val="hybridMultilevel"/>
    <w:tmpl w:val="F45E7026"/>
    <w:lvl w:ilvl="0" w:tplc="1684295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31AFD"/>
    <w:multiLevelType w:val="hybridMultilevel"/>
    <w:tmpl w:val="D0B2EA82"/>
    <w:lvl w:ilvl="0" w:tplc="8080261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E5D99"/>
    <w:multiLevelType w:val="hybridMultilevel"/>
    <w:tmpl w:val="DB6C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D3EBC"/>
    <w:multiLevelType w:val="hybridMultilevel"/>
    <w:tmpl w:val="D76A8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1D507A"/>
    <w:multiLevelType w:val="hybridMultilevel"/>
    <w:tmpl w:val="2BDE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5144"/>
    <w:multiLevelType w:val="hybridMultilevel"/>
    <w:tmpl w:val="D980C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36BB2"/>
    <w:multiLevelType w:val="hybridMultilevel"/>
    <w:tmpl w:val="F22AC2B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53776FC"/>
    <w:multiLevelType w:val="hybridMultilevel"/>
    <w:tmpl w:val="D1AAEEB0"/>
    <w:lvl w:ilvl="0" w:tplc="777C34C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B023BF"/>
    <w:multiLevelType w:val="hybridMultilevel"/>
    <w:tmpl w:val="1CCC20D2"/>
    <w:lvl w:ilvl="0" w:tplc="F28EBA7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670B3"/>
    <w:multiLevelType w:val="hybridMultilevel"/>
    <w:tmpl w:val="384E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D04189"/>
    <w:multiLevelType w:val="hybridMultilevel"/>
    <w:tmpl w:val="F2D0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31"/>
  </w:num>
  <w:num w:numId="4">
    <w:abstractNumId w:val="29"/>
  </w:num>
  <w:num w:numId="5">
    <w:abstractNumId w:val="2"/>
  </w:num>
  <w:num w:numId="6">
    <w:abstractNumId w:val="18"/>
  </w:num>
  <w:num w:numId="7">
    <w:abstractNumId w:val="10"/>
  </w:num>
  <w:num w:numId="8">
    <w:abstractNumId w:val="14"/>
  </w:num>
  <w:num w:numId="9">
    <w:abstractNumId w:val="9"/>
  </w:num>
  <w:num w:numId="10">
    <w:abstractNumId w:val="25"/>
  </w:num>
  <w:num w:numId="11">
    <w:abstractNumId w:val="4"/>
  </w:num>
  <w:num w:numId="12">
    <w:abstractNumId w:val="30"/>
  </w:num>
  <w:num w:numId="13">
    <w:abstractNumId w:val="3"/>
  </w:num>
  <w:num w:numId="14">
    <w:abstractNumId w:val="17"/>
  </w:num>
  <w:num w:numId="15">
    <w:abstractNumId w:val="20"/>
  </w:num>
  <w:num w:numId="16">
    <w:abstractNumId w:val="21"/>
  </w:num>
  <w:num w:numId="17">
    <w:abstractNumId w:val="8"/>
  </w:num>
  <w:num w:numId="18">
    <w:abstractNumId w:val="26"/>
  </w:num>
  <w:num w:numId="19">
    <w:abstractNumId w:val="23"/>
  </w:num>
  <w:num w:numId="20">
    <w:abstractNumId w:val="11"/>
  </w:num>
  <w:num w:numId="21">
    <w:abstractNumId w:val="16"/>
  </w:num>
  <w:num w:numId="22">
    <w:abstractNumId w:val="23"/>
  </w:num>
  <w:num w:numId="23">
    <w:abstractNumId w:val="13"/>
  </w:num>
  <w:num w:numId="24">
    <w:abstractNumId w:val="27"/>
  </w:num>
  <w:num w:numId="25">
    <w:abstractNumId w:val="6"/>
  </w:num>
  <w:num w:numId="26">
    <w:abstractNumId w:val="15"/>
  </w:num>
  <w:num w:numId="27">
    <w:abstractNumId w:val="0"/>
  </w:num>
  <w:num w:numId="28">
    <w:abstractNumId w:val="17"/>
  </w:num>
  <w:num w:numId="29">
    <w:abstractNumId w:val="12"/>
  </w:num>
  <w:num w:numId="30">
    <w:abstractNumId w:val="7"/>
  </w:num>
  <w:num w:numId="31">
    <w:abstractNumId w:val="24"/>
  </w:num>
  <w:num w:numId="32">
    <w:abstractNumId w:val="22"/>
  </w:num>
  <w:num w:numId="33">
    <w:abstractNumId w:val="5"/>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124C8"/>
    <w:rsid w:val="00012740"/>
    <w:rsid w:val="00025A9A"/>
    <w:rsid w:val="00032377"/>
    <w:rsid w:val="00042278"/>
    <w:rsid w:val="0006159F"/>
    <w:rsid w:val="00070D21"/>
    <w:rsid w:val="0008E1DE"/>
    <w:rsid w:val="00095EE0"/>
    <w:rsid w:val="00097DCE"/>
    <w:rsid w:val="000B6F88"/>
    <w:rsid w:val="000B7701"/>
    <w:rsid w:val="000F66E1"/>
    <w:rsid w:val="00107E5F"/>
    <w:rsid w:val="00114AAB"/>
    <w:rsid w:val="0011550C"/>
    <w:rsid w:val="00121C7F"/>
    <w:rsid w:val="0012302E"/>
    <w:rsid w:val="00135335"/>
    <w:rsid w:val="0014575E"/>
    <w:rsid w:val="00164C34"/>
    <w:rsid w:val="00187D39"/>
    <w:rsid w:val="001A7386"/>
    <w:rsid w:val="001B3EDC"/>
    <w:rsid w:val="001C0646"/>
    <w:rsid w:val="001C79D6"/>
    <w:rsid w:val="001D0C53"/>
    <w:rsid w:val="001D3E5B"/>
    <w:rsid w:val="001E0218"/>
    <w:rsid w:val="001F785C"/>
    <w:rsid w:val="00204181"/>
    <w:rsid w:val="00216B29"/>
    <w:rsid w:val="002255AF"/>
    <w:rsid w:val="002327F1"/>
    <w:rsid w:val="00241E6C"/>
    <w:rsid w:val="002507A5"/>
    <w:rsid w:val="00262314"/>
    <w:rsid w:val="002720C9"/>
    <w:rsid w:val="00284C41"/>
    <w:rsid w:val="00290513"/>
    <w:rsid w:val="00291FC7"/>
    <w:rsid w:val="00294A43"/>
    <w:rsid w:val="002A5ED5"/>
    <w:rsid w:val="002D41D2"/>
    <w:rsid w:val="002E4992"/>
    <w:rsid w:val="00322918"/>
    <w:rsid w:val="00324827"/>
    <w:rsid w:val="00326E2F"/>
    <w:rsid w:val="00335A90"/>
    <w:rsid w:val="0033737A"/>
    <w:rsid w:val="00365423"/>
    <w:rsid w:val="00367170"/>
    <w:rsid w:val="003673A7"/>
    <w:rsid w:val="00382E4D"/>
    <w:rsid w:val="00383445"/>
    <w:rsid w:val="00393B4D"/>
    <w:rsid w:val="0039791D"/>
    <w:rsid w:val="003A1AD7"/>
    <w:rsid w:val="003A243B"/>
    <w:rsid w:val="003B05B9"/>
    <w:rsid w:val="003B43B7"/>
    <w:rsid w:val="003B5A47"/>
    <w:rsid w:val="003B70C5"/>
    <w:rsid w:val="003C01B2"/>
    <w:rsid w:val="003C09C4"/>
    <w:rsid w:val="003C5A87"/>
    <w:rsid w:val="003C5DE1"/>
    <w:rsid w:val="003C7CB7"/>
    <w:rsid w:val="003D09F4"/>
    <w:rsid w:val="003D3503"/>
    <w:rsid w:val="003D548E"/>
    <w:rsid w:val="003D617B"/>
    <w:rsid w:val="003D71D7"/>
    <w:rsid w:val="003E1C5B"/>
    <w:rsid w:val="003F5F02"/>
    <w:rsid w:val="004012D5"/>
    <w:rsid w:val="00403A6E"/>
    <w:rsid w:val="0040657B"/>
    <w:rsid w:val="0041219D"/>
    <w:rsid w:val="00430CC0"/>
    <w:rsid w:val="00433E83"/>
    <w:rsid w:val="00434C80"/>
    <w:rsid w:val="004441CA"/>
    <w:rsid w:val="0044755A"/>
    <w:rsid w:val="00455C9C"/>
    <w:rsid w:val="0046063F"/>
    <w:rsid w:val="00461F7A"/>
    <w:rsid w:val="00494AC9"/>
    <w:rsid w:val="004956A6"/>
    <w:rsid w:val="00495B40"/>
    <w:rsid w:val="004A49A4"/>
    <w:rsid w:val="004A5E83"/>
    <w:rsid w:val="004A67F2"/>
    <w:rsid w:val="004C32B8"/>
    <w:rsid w:val="004D1502"/>
    <w:rsid w:val="004D3C3B"/>
    <w:rsid w:val="004D5C21"/>
    <w:rsid w:val="004E2538"/>
    <w:rsid w:val="004F1C6C"/>
    <w:rsid w:val="0050240F"/>
    <w:rsid w:val="00515E86"/>
    <w:rsid w:val="005167C1"/>
    <w:rsid w:val="00524D79"/>
    <w:rsid w:val="005324A3"/>
    <w:rsid w:val="00544DC0"/>
    <w:rsid w:val="00550AFE"/>
    <w:rsid w:val="00576CD8"/>
    <w:rsid w:val="005804E8"/>
    <w:rsid w:val="00580F7C"/>
    <w:rsid w:val="00583722"/>
    <w:rsid w:val="00591819"/>
    <w:rsid w:val="00593FA9"/>
    <w:rsid w:val="005B1483"/>
    <w:rsid w:val="005C26BF"/>
    <w:rsid w:val="005F3AB6"/>
    <w:rsid w:val="005F72EF"/>
    <w:rsid w:val="005F7AEA"/>
    <w:rsid w:val="005F7E77"/>
    <w:rsid w:val="006022B6"/>
    <w:rsid w:val="00610B7A"/>
    <w:rsid w:val="006145B9"/>
    <w:rsid w:val="006220BE"/>
    <w:rsid w:val="00624548"/>
    <w:rsid w:val="006617F7"/>
    <w:rsid w:val="00664721"/>
    <w:rsid w:val="00673FF0"/>
    <w:rsid w:val="006853F6"/>
    <w:rsid w:val="0069074C"/>
    <w:rsid w:val="006927A3"/>
    <w:rsid w:val="0069294C"/>
    <w:rsid w:val="00694496"/>
    <w:rsid w:val="006954CF"/>
    <w:rsid w:val="006C0448"/>
    <w:rsid w:val="006D4535"/>
    <w:rsid w:val="006F16BC"/>
    <w:rsid w:val="006F420D"/>
    <w:rsid w:val="006F4792"/>
    <w:rsid w:val="00723B68"/>
    <w:rsid w:val="0073097F"/>
    <w:rsid w:val="007312BB"/>
    <w:rsid w:val="0073210A"/>
    <w:rsid w:val="007510DD"/>
    <w:rsid w:val="00757F73"/>
    <w:rsid w:val="00761FF7"/>
    <w:rsid w:val="007855B5"/>
    <w:rsid w:val="0079399F"/>
    <w:rsid w:val="007A10E3"/>
    <w:rsid w:val="007B27B4"/>
    <w:rsid w:val="007C3E5E"/>
    <w:rsid w:val="007C6725"/>
    <w:rsid w:val="007E6767"/>
    <w:rsid w:val="007F1C1D"/>
    <w:rsid w:val="00810FE3"/>
    <w:rsid w:val="008126D1"/>
    <w:rsid w:val="008234B0"/>
    <w:rsid w:val="00827BE5"/>
    <w:rsid w:val="0083201E"/>
    <w:rsid w:val="008346DF"/>
    <w:rsid w:val="008358E7"/>
    <w:rsid w:val="00853963"/>
    <w:rsid w:val="008545AE"/>
    <w:rsid w:val="00855066"/>
    <w:rsid w:val="0085525C"/>
    <w:rsid w:val="00856C03"/>
    <w:rsid w:val="0085762D"/>
    <w:rsid w:val="00874D05"/>
    <w:rsid w:val="0089708C"/>
    <w:rsid w:val="00897313"/>
    <w:rsid w:val="008A54DD"/>
    <w:rsid w:val="008B0E0B"/>
    <w:rsid w:val="008C164B"/>
    <w:rsid w:val="008D2229"/>
    <w:rsid w:val="008D230C"/>
    <w:rsid w:val="008D573D"/>
    <w:rsid w:val="008D7DD2"/>
    <w:rsid w:val="008E5CCE"/>
    <w:rsid w:val="009017D6"/>
    <w:rsid w:val="00905852"/>
    <w:rsid w:val="009125F5"/>
    <w:rsid w:val="00916BFC"/>
    <w:rsid w:val="00925031"/>
    <w:rsid w:val="009364A4"/>
    <w:rsid w:val="009372B6"/>
    <w:rsid w:val="009409BD"/>
    <w:rsid w:val="00953BDB"/>
    <w:rsid w:val="00971D07"/>
    <w:rsid w:val="00981E73"/>
    <w:rsid w:val="009950C3"/>
    <w:rsid w:val="00997A6D"/>
    <w:rsid w:val="009A4F94"/>
    <w:rsid w:val="009A4FFB"/>
    <w:rsid w:val="009B3902"/>
    <w:rsid w:val="009C00B5"/>
    <w:rsid w:val="009C700B"/>
    <w:rsid w:val="009D0E9E"/>
    <w:rsid w:val="009D1375"/>
    <w:rsid w:val="009D55EF"/>
    <w:rsid w:val="009E7562"/>
    <w:rsid w:val="009F121F"/>
    <w:rsid w:val="00A02708"/>
    <w:rsid w:val="00A037C9"/>
    <w:rsid w:val="00A041BF"/>
    <w:rsid w:val="00A16409"/>
    <w:rsid w:val="00A21C6D"/>
    <w:rsid w:val="00A25E6C"/>
    <w:rsid w:val="00A30A66"/>
    <w:rsid w:val="00A45382"/>
    <w:rsid w:val="00A527DB"/>
    <w:rsid w:val="00A553A7"/>
    <w:rsid w:val="00A60805"/>
    <w:rsid w:val="00A61282"/>
    <w:rsid w:val="00A63792"/>
    <w:rsid w:val="00A6630B"/>
    <w:rsid w:val="00A67A60"/>
    <w:rsid w:val="00A7300E"/>
    <w:rsid w:val="00A73E02"/>
    <w:rsid w:val="00A751A3"/>
    <w:rsid w:val="00A766A8"/>
    <w:rsid w:val="00A90667"/>
    <w:rsid w:val="00A92AF0"/>
    <w:rsid w:val="00AA235C"/>
    <w:rsid w:val="00AB3CA6"/>
    <w:rsid w:val="00AB791F"/>
    <w:rsid w:val="00AC657E"/>
    <w:rsid w:val="00AD1E8D"/>
    <w:rsid w:val="00B056F4"/>
    <w:rsid w:val="00B0648F"/>
    <w:rsid w:val="00B06C05"/>
    <w:rsid w:val="00B170AD"/>
    <w:rsid w:val="00B45DC0"/>
    <w:rsid w:val="00B54F84"/>
    <w:rsid w:val="00B74C12"/>
    <w:rsid w:val="00B845FA"/>
    <w:rsid w:val="00B97C78"/>
    <w:rsid w:val="00BA0CB7"/>
    <w:rsid w:val="00BA114E"/>
    <w:rsid w:val="00BA7059"/>
    <w:rsid w:val="00BC009E"/>
    <w:rsid w:val="00BD1328"/>
    <w:rsid w:val="00BD431A"/>
    <w:rsid w:val="00BD6F75"/>
    <w:rsid w:val="00BE3FA3"/>
    <w:rsid w:val="00C06680"/>
    <w:rsid w:val="00C30B27"/>
    <w:rsid w:val="00C324F9"/>
    <w:rsid w:val="00C36973"/>
    <w:rsid w:val="00C41385"/>
    <w:rsid w:val="00C54D6F"/>
    <w:rsid w:val="00C64229"/>
    <w:rsid w:val="00C65A0B"/>
    <w:rsid w:val="00C82A02"/>
    <w:rsid w:val="00C84444"/>
    <w:rsid w:val="00C96738"/>
    <w:rsid w:val="00C970A8"/>
    <w:rsid w:val="00CA0E98"/>
    <w:rsid w:val="00CA339B"/>
    <w:rsid w:val="00CA53A5"/>
    <w:rsid w:val="00CB53EA"/>
    <w:rsid w:val="00CC072E"/>
    <w:rsid w:val="00CC1093"/>
    <w:rsid w:val="00CC4AAE"/>
    <w:rsid w:val="00CC706B"/>
    <w:rsid w:val="00CD4555"/>
    <w:rsid w:val="00D01815"/>
    <w:rsid w:val="00D158FE"/>
    <w:rsid w:val="00D159DF"/>
    <w:rsid w:val="00D22309"/>
    <w:rsid w:val="00D277D3"/>
    <w:rsid w:val="00D334AB"/>
    <w:rsid w:val="00D34C4F"/>
    <w:rsid w:val="00D515DB"/>
    <w:rsid w:val="00D538F2"/>
    <w:rsid w:val="00D62AFA"/>
    <w:rsid w:val="00D6693A"/>
    <w:rsid w:val="00D67A0B"/>
    <w:rsid w:val="00D75A9D"/>
    <w:rsid w:val="00D8259D"/>
    <w:rsid w:val="00DA0A41"/>
    <w:rsid w:val="00DA6173"/>
    <w:rsid w:val="00DA61D7"/>
    <w:rsid w:val="00DC0B4A"/>
    <w:rsid w:val="00DD2D04"/>
    <w:rsid w:val="00DE492C"/>
    <w:rsid w:val="00DF5241"/>
    <w:rsid w:val="00E01179"/>
    <w:rsid w:val="00E038B5"/>
    <w:rsid w:val="00E056AE"/>
    <w:rsid w:val="00E40E12"/>
    <w:rsid w:val="00E76AA3"/>
    <w:rsid w:val="00E91D8A"/>
    <w:rsid w:val="00EA48F2"/>
    <w:rsid w:val="00EC3122"/>
    <w:rsid w:val="00EC49C0"/>
    <w:rsid w:val="00EE43E5"/>
    <w:rsid w:val="00EF5B00"/>
    <w:rsid w:val="00F4217B"/>
    <w:rsid w:val="00F457A6"/>
    <w:rsid w:val="00F477D2"/>
    <w:rsid w:val="00F47FB1"/>
    <w:rsid w:val="00F557BE"/>
    <w:rsid w:val="00F719C1"/>
    <w:rsid w:val="00F73041"/>
    <w:rsid w:val="00F76157"/>
    <w:rsid w:val="00F92F07"/>
    <w:rsid w:val="00FA7102"/>
    <w:rsid w:val="00FC2DEE"/>
    <w:rsid w:val="00FC7FD7"/>
    <w:rsid w:val="00FD7D05"/>
    <w:rsid w:val="00FE0A89"/>
    <w:rsid w:val="00FE0F1F"/>
    <w:rsid w:val="00FE2596"/>
    <w:rsid w:val="00FE32B2"/>
    <w:rsid w:val="00FE46CA"/>
    <w:rsid w:val="00FF1458"/>
    <w:rsid w:val="00FF2503"/>
    <w:rsid w:val="02A28E5A"/>
    <w:rsid w:val="02B3FB69"/>
    <w:rsid w:val="06EE2AE1"/>
    <w:rsid w:val="0A2B2F7F"/>
    <w:rsid w:val="0BDB06FC"/>
    <w:rsid w:val="0CF21D0E"/>
    <w:rsid w:val="0F2D11B2"/>
    <w:rsid w:val="1015AF67"/>
    <w:rsid w:val="1019CD0E"/>
    <w:rsid w:val="105B4813"/>
    <w:rsid w:val="12AB61BB"/>
    <w:rsid w:val="12FA3477"/>
    <w:rsid w:val="164F8909"/>
    <w:rsid w:val="185D2FF4"/>
    <w:rsid w:val="1A144AB0"/>
    <w:rsid w:val="1BA00364"/>
    <w:rsid w:val="1BF0ED58"/>
    <w:rsid w:val="1C9228D0"/>
    <w:rsid w:val="1DE39C48"/>
    <w:rsid w:val="1E7B6670"/>
    <w:rsid w:val="1E86F021"/>
    <w:rsid w:val="1FE9C43E"/>
    <w:rsid w:val="20146E2A"/>
    <w:rsid w:val="201D23B6"/>
    <w:rsid w:val="20D57D18"/>
    <w:rsid w:val="23D95F1C"/>
    <w:rsid w:val="249670CF"/>
    <w:rsid w:val="253538FD"/>
    <w:rsid w:val="26069522"/>
    <w:rsid w:val="27F7F5A5"/>
    <w:rsid w:val="29155B83"/>
    <w:rsid w:val="2B59A3C3"/>
    <w:rsid w:val="2D4DED0E"/>
    <w:rsid w:val="2E634D06"/>
    <w:rsid w:val="2E72B1D6"/>
    <w:rsid w:val="2EDBE418"/>
    <w:rsid w:val="2F923518"/>
    <w:rsid w:val="3629B7FC"/>
    <w:rsid w:val="36A63684"/>
    <w:rsid w:val="38C37F74"/>
    <w:rsid w:val="39B7DD05"/>
    <w:rsid w:val="3B05797A"/>
    <w:rsid w:val="3B7D1737"/>
    <w:rsid w:val="3C2AC324"/>
    <w:rsid w:val="42402C38"/>
    <w:rsid w:val="4311217C"/>
    <w:rsid w:val="433C992B"/>
    <w:rsid w:val="4353AC51"/>
    <w:rsid w:val="43591CAB"/>
    <w:rsid w:val="437C6B85"/>
    <w:rsid w:val="43BB26EA"/>
    <w:rsid w:val="44AA90E3"/>
    <w:rsid w:val="4706B3D1"/>
    <w:rsid w:val="483C2E26"/>
    <w:rsid w:val="49015600"/>
    <w:rsid w:val="4CCEAA78"/>
    <w:rsid w:val="4DD6A994"/>
    <w:rsid w:val="4E0C5B66"/>
    <w:rsid w:val="4EA9F656"/>
    <w:rsid w:val="4F228DE5"/>
    <w:rsid w:val="4FDF7A46"/>
    <w:rsid w:val="5508ACAE"/>
    <w:rsid w:val="590E7CCC"/>
    <w:rsid w:val="5B598FC0"/>
    <w:rsid w:val="5E0B4D35"/>
    <w:rsid w:val="5EEDF5B6"/>
    <w:rsid w:val="5F30D58C"/>
    <w:rsid w:val="603300EC"/>
    <w:rsid w:val="62443B55"/>
    <w:rsid w:val="634299C2"/>
    <w:rsid w:val="65C63C4C"/>
    <w:rsid w:val="662B1C2E"/>
    <w:rsid w:val="667008D1"/>
    <w:rsid w:val="67573F63"/>
    <w:rsid w:val="67A89079"/>
    <w:rsid w:val="6AEFDA96"/>
    <w:rsid w:val="6CB77F4D"/>
    <w:rsid w:val="6E22CA56"/>
    <w:rsid w:val="6E5F85BC"/>
    <w:rsid w:val="6E61E14D"/>
    <w:rsid w:val="6E630D57"/>
    <w:rsid w:val="6FD7C8A6"/>
    <w:rsid w:val="7109FA30"/>
    <w:rsid w:val="72975972"/>
    <w:rsid w:val="744048A4"/>
    <w:rsid w:val="74537A0A"/>
    <w:rsid w:val="7465AB2B"/>
    <w:rsid w:val="7927DE25"/>
    <w:rsid w:val="7AB59FAB"/>
    <w:rsid w:val="7C395AC9"/>
    <w:rsid w:val="7EC64F35"/>
    <w:rsid w:val="7FCD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75bc"/>
    </o:shapedefaults>
    <o:shapelayout v:ext="edit">
      <o:idmap v:ext="edit" data="1"/>
    </o:shapelayout>
  </w:shapeDefaults>
  <w:decimalSymbol w:val="."/>
  <w:listSeparator w:val=","/>
  <w14:docId w14:val="632B3038"/>
  <w15:chartTrackingRefBased/>
  <w15:docId w15:val="{2C5A6E4C-36F2-44ED-B3BD-8F77D560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8">
    <w:name w:val="heading 8"/>
    <w:basedOn w:val="Normal"/>
    <w:next w:val="Normal"/>
    <w:link w:val="Heading8Char"/>
    <w:semiHidden/>
    <w:unhideWhenUsed/>
    <w:qFormat/>
    <w:rsid w:val="000B6F88"/>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Standard">
    <w:name w:val="Standard"/>
    <w:uiPriority w:val="99"/>
    <w:rsid w:val="00012740"/>
    <w:pPr>
      <w:suppressAutoHyphens/>
      <w:autoSpaceDN w:val="0"/>
      <w:textAlignment w:val="baseline"/>
    </w:pPr>
    <w:rPr>
      <w:kern w:val="3"/>
      <w:sz w:val="24"/>
      <w:szCs w:val="24"/>
      <w:lang w:eastAsia="en-US"/>
    </w:rPr>
  </w:style>
  <w:style w:type="paragraph" w:customStyle="1" w:styleId="Default">
    <w:name w:val="Default"/>
    <w:rsid w:val="008E5CCE"/>
    <w:pPr>
      <w:autoSpaceDE w:val="0"/>
      <w:autoSpaceDN w:val="0"/>
      <w:adjustRightInd w:val="0"/>
    </w:pPr>
    <w:rPr>
      <w:rFonts w:ascii="Symbol" w:hAnsi="Symbol" w:cs="Symbol"/>
      <w:color w:val="000000"/>
      <w:sz w:val="24"/>
      <w:szCs w:val="24"/>
    </w:rPr>
  </w:style>
  <w:style w:type="character" w:customStyle="1" w:styleId="Heading8Char">
    <w:name w:val="Heading 8 Char"/>
    <w:link w:val="Heading8"/>
    <w:semiHidden/>
    <w:rsid w:val="000B6F88"/>
    <w:rPr>
      <w:rFonts w:ascii="Calibri" w:hAnsi="Calibri"/>
      <w:i/>
      <w:iCs/>
      <w:sz w:val="24"/>
      <w:szCs w:val="24"/>
    </w:rPr>
  </w:style>
  <w:style w:type="character" w:styleId="CommentReference">
    <w:name w:val="annotation reference"/>
    <w:rsid w:val="00C41385"/>
    <w:rPr>
      <w:sz w:val="16"/>
      <w:szCs w:val="16"/>
    </w:rPr>
  </w:style>
  <w:style w:type="paragraph" w:styleId="CommentText">
    <w:name w:val="annotation text"/>
    <w:basedOn w:val="Normal"/>
    <w:link w:val="CommentTextChar"/>
    <w:rsid w:val="00C41385"/>
    <w:rPr>
      <w:sz w:val="20"/>
      <w:szCs w:val="20"/>
    </w:rPr>
  </w:style>
  <w:style w:type="character" w:customStyle="1" w:styleId="CommentTextChar">
    <w:name w:val="Comment Text Char"/>
    <w:link w:val="CommentText"/>
    <w:rsid w:val="00C41385"/>
    <w:rPr>
      <w:rFonts w:ascii="Arial" w:hAnsi="Arial"/>
    </w:rPr>
  </w:style>
  <w:style w:type="paragraph" w:styleId="CommentSubject">
    <w:name w:val="annotation subject"/>
    <w:basedOn w:val="CommentText"/>
    <w:next w:val="CommentText"/>
    <w:link w:val="CommentSubjectChar"/>
    <w:rsid w:val="00C41385"/>
    <w:rPr>
      <w:b/>
      <w:bCs/>
    </w:rPr>
  </w:style>
  <w:style w:type="character" w:customStyle="1" w:styleId="CommentSubjectChar">
    <w:name w:val="Comment Subject Char"/>
    <w:link w:val="CommentSubject"/>
    <w:rsid w:val="00C41385"/>
    <w:rPr>
      <w:rFonts w:ascii="Arial" w:hAnsi="Arial"/>
      <w:b/>
      <w:bCs/>
    </w:rPr>
  </w:style>
  <w:style w:type="paragraph" w:styleId="NormalWeb">
    <w:name w:val="Normal (Web)"/>
    <w:basedOn w:val="Normal"/>
    <w:rsid w:val="00827B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24718647">
      <w:bodyDiv w:val="1"/>
      <w:marLeft w:val="0"/>
      <w:marRight w:val="0"/>
      <w:marTop w:val="0"/>
      <w:marBottom w:val="0"/>
      <w:divBdr>
        <w:top w:val="none" w:sz="0" w:space="0" w:color="auto"/>
        <w:left w:val="none" w:sz="0" w:space="0" w:color="auto"/>
        <w:bottom w:val="none" w:sz="0" w:space="0" w:color="auto"/>
        <w:right w:val="none" w:sz="0" w:space="0" w:color="auto"/>
      </w:divBdr>
    </w:div>
    <w:div w:id="1125656050">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8605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3EB9-5AB5-41A0-85F5-2D906C96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1528</Words>
  <Characters>9320</Characters>
  <Application>Microsoft Office Word</Application>
  <DocSecurity>0</DocSecurity>
  <Lines>211</Lines>
  <Paragraphs>102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Sam Macdonald (North Ridge)</cp:lastModifiedBy>
  <cp:revision>5</cp:revision>
  <cp:lastPrinted>2024-01-09T09:03:00Z</cp:lastPrinted>
  <dcterms:created xsi:type="dcterms:W3CDTF">2025-09-30T08:16:00Z</dcterms:created>
  <dcterms:modified xsi:type="dcterms:W3CDTF">2025-10-01T13:33:00Z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58b00fa4-83f3-4a8c-a57a-be7cbd343432</vt:lpwstr>
  </property>
</Properties>
</file>