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56AA00F2" w:rsidR="0077643A" w:rsidRPr="00C44617" w:rsidRDefault="0000055A" w:rsidP="0077643A">
      <w:pPr>
        <w:rPr>
          <w:rFonts w:cs="Tahoma"/>
          <w:b/>
          <w:color w:val="00B0F0"/>
          <w:sz w:val="20"/>
          <w:szCs w:val="20"/>
        </w:rPr>
      </w:pPr>
      <w:bookmarkStart w:id="0" w:name="_Hlk211603933"/>
      <w:r w:rsidRPr="00C44617">
        <w:rPr>
          <w:rFonts w:cs="Tahoma"/>
          <w:b/>
          <w:sz w:val="20"/>
          <w:szCs w:val="20"/>
        </w:rPr>
        <w:t>Position:</w:t>
      </w:r>
      <w:r w:rsidR="00977BA3">
        <w:rPr>
          <w:rFonts w:cs="Tahoma"/>
          <w:b/>
          <w:sz w:val="20"/>
          <w:szCs w:val="20"/>
        </w:rPr>
        <w:t xml:space="preserve">  </w:t>
      </w:r>
      <w:r w:rsidR="00844E63">
        <w:rPr>
          <w:rFonts w:cs="Tahoma"/>
          <w:b/>
          <w:sz w:val="20"/>
          <w:szCs w:val="20"/>
        </w:rPr>
        <w:t xml:space="preserve">                        </w:t>
      </w:r>
      <w:r w:rsidR="00517ABD" w:rsidRPr="004D4E81">
        <w:rPr>
          <w:rFonts w:cs="Tahoma"/>
          <w:b/>
          <w:sz w:val="20"/>
          <w:szCs w:val="20"/>
        </w:rPr>
        <w:t>Attendance Officer</w:t>
      </w:r>
      <w:r w:rsidRPr="00C44617">
        <w:rPr>
          <w:rFonts w:cs="Tahoma"/>
          <w:b/>
          <w:sz w:val="20"/>
          <w:szCs w:val="20"/>
        </w:rPr>
        <w:tab/>
      </w:r>
      <w:r w:rsidR="0077643A" w:rsidRPr="00C44617">
        <w:rPr>
          <w:rFonts w:cs="Tahoma"/>
          <w:b/>
          <w:sz w:val="20"/>
          <w:szCs w:val="20"/>
        </w:rPr>
        <w:t xml:space="preserve"> </w:t>
      </w:r>
    </w:p>
    <w:p w14:paraId="2F3100E8" w14:textId="124062D5" w:rsidR="00E90F05" w:rsidRPr="00977BA3" w:rsidRDefault="00B35C6B" w:rsidP="00107ABE">
      <w:pPr>
        <w:spacing w:after="0" w:line="240" w:lineRule="auto"/>
        <w:rPr>
          <w:rFonts w:cs="Tahoma"/>
          <w:b/>
          <w:bCs/>
          <w:sz w:val="20"/>
          <w:szCs w:val="20"/>
        </w:rPr>
      </w:pPr>
      <w:r w:rsidRPr="00C44617">
        <w:rPr>
          <w:rFonts w:cs="Tahoma"/>
          <w:b/>
          <w:sz w:val="20"/>
          <w:szCs w:val="20"/>
        </w:rPr>
        <w:t xml:space="preserve">Hours and </w:t>
      </w:r>
      <w:r w:rsidR="0000055A" w:rsidRPr="00C44617">
        <w:rPr>
          <w:rFonts w:cs="Tahoma"/>
          <w:b/>
          <w:sz w:val="20"/>
          <w:szCs w:val="20"/>
        </w:rPr>
        <w:t>Salary:</w:t>
      </w:r>
      <w:r w:rsidR="00977BA3">
        <w:rPr>
          <w:rFonts w:cs="Tahoma"/>
          <w:b/>
          <w:sz w:val="20"/>
          <w:szCs w:val="20"/>
        </w:rPr>
        <w:t xml:space="preserve"> </w:t>
      </w:r>
      <w:r w:rsidR="00844E63">
        <w:rPr>
          <w:rFonts w:cs="Tahoma"/>
          <w:b/>
          <w:sz w:val="20"/>
          <w:szCs w:val="20"/>
        </w:rPr>
        <w:t xml:space="preserve">        </w:t>
      </w:r>
      <w:r w:rsidR="00977BA3">
        <w:rPr>
          <w:rFonts w:cs="Tahoma"/>
          <w:b/>
          <w:sz w:val="20"/>
          <w:szCs w:val="20"/>
        </w:rPr>
        <w:t xml:space="preserve"> </w:t>
      </w:r>
      <w:r w:rsidR="00844E63">
        <w:rPr>
          <w:rFonts w:cs="Tahoma"/>
          <w:b/>
          <w:sz w:val="20"/>
          <w:szCs w:val="20"/>
        </w:rPr>
        <w:t>NJC</w:t>
      </w:r>
      <w:r w:rsidR="00844E63" w:rsidRPr="004D4E81">
        <w:rPr>
          <w:rFonts w:cs="Tahoma"/>
          <w:b/>
          <w:sz w:val="20"/>
          <w:szCs w:val="20"/>
        </w:rPr>
        <w:t xml:space="preserve"> 12 – 19</w:t>
      </w:r>
      <w:r w:rsidR="00844E63">
        <w:rPr>
          <w:rFonts w:cs="Tahoma"/>
          <w:b/>
          <w:sz w:val="20"/>
          <w:szCs w:val="20"/>
        </w:rPr>
        <w:t xml:space="preserve"> -</w:t>
      </w:r>
      <w:r w:rsidR="00E90F05" w:rsidRPr="00977BA3">
        <w:rPr>
          <w:rFonts w:cs="Tahoma"/>
          <w:b/>
          <w:bCs/>
          <w:sz w:val="20"/>
          <w:szCs w:val="20"/>
        </w:rPr>
        <w:t>£</w:t>
      </w:r>
      <w:r w:rsidR="00875DB5">
        <w:rPr>
          <w:rFonts w:cs="Tahoma"/>
          <w:b/>
          <w:bCs/>
          <w:sz w:val="20"/>
          <w:szCs w:val="20"/>
        </w:rPr>
        <w:t>25,078</w:t>
      </w:r>
      <w:r w:rsidR="00E90F05" w:rsidRPr="00977BA3">
        <w:rPr>
          <w:rFonts w:cs="Tahoma"/>
          <w:b/>
          <w:bCs/>
          <w:sz w:val="20"/>
          <w:szCs w:val="20"/>
        </w:rPr>
        <w:t xml:space="preserve"> - £28,</w:t>
      </w:r>
      <w:r w:rsidR="00875DB5">
        <w:rPr>
          <w:rFonts w:cs="Tahoma"/>
          <w:b/>
          <w:bCs/>
          <w:sz w:val="20"/>
          <w:szCs w:val="20"/>
        </w:rPr>
        <w:t>116</w:t>
      </w:r>
      <w:r w:rsidR="00E90F05" w:rsidRPr="00977BA3">
        <w:rPr>
          <w:rFonts w:cs="Tahoma"/>
          <w:b/>
          <w:bCs/>
          <w:sz w:val="20"/>
          <w:szCs w:val="20"/>
        </w:rPr>
        <w:t xml:space="preserve"> </w:t>
      </w:r>
      <w:r w:rsidR="00844E63">
        <w:rPr>
          <w:rFonts w:cs="Tahoma"/>
          <w:b/>
          <w:bCs/>
          <w:sz w:val="20"/>
          <w:szCs w:val="20"/>
        </w:rPr>
        <w:t>actual salary</w:t>
      </w:r>
    </w:p>
    <w:p w14:paraId="51D74BA4" w14:textId="59107FE8" w:rsidR="00E90F05" w:rsidRPr="00977BA3" w:rsidRDefault="00977BA3" w:rsidP="00977BA3">
      <w:pPr>
        <w:spacing w:after="0" w:line="240" w:lineRule="auto"/>
        <w:rPr>
          <w:rFonts w:cs="Tahoma"/>
          <w:b/>
          <w:bCs/>
          <w:sz w:val="20"/>
          <w:szCs w:val="20"/>
        </w:rPr>
      </w:pPr>
      <w:r w:rsidRPr="00977BA3">
        <w:rPr>
          <w:rFonts w:cs="Tahoma"/>
          <w:b/>
          <w:bCs/>
          <w:sz w:val="20"/>
          <w:szCs w:val="20"/>
        </w:rPr>
        <w:tab/>
      </w:r>
      <w:r w:rsidRPr="00977BA3">
        <w:rPr>
          <w:rFonts w:cs="Tahoma"/>
          <w:b/>
          <w:bCs/>
          <w:sz w:val="20"/>
          <w:szCs w:val="20"/>
        </w:rPr>
        <w:tab/>
      </w:r>
      <w:r w:rsidRPr="00977BA3">
        <w:rPr>
          <w:rFonts w:cs="Tahoma"/>
          <w:b/>
          <w:bCs/>
          <w:sz w:val="20"/>
          <w:szCs w:val="20"/>
        </w:rPr>
        <w:tab/>
        <w:t xml:space="preserve">   </w:t>
      </w:r>
      <w:r w:rsidR="00844E63">
        <w:rPr>
          <w:rFonts w:cs="Tahoma"/>
          <w:b/>
          <w:bCs/>
          <w:sz w:val="20"/>
          <w:szCs w:val="20"/>
        </w:rPr>
        <w:t xml:space="preserve"> </w:t>
      </w:r>
      <w:r w:rsidR="00E90F05" w:rsidRPr="00977BA3">
        <w:rPr>
          <w:rFonts w:cs="Tahoma"/>
          <w:b/>
          <w:bCs/>
          <w:sz w:val="20"/>
          <w:szCs w:val="20"/>
        </w:rPr>
        <w:t>Full time equivalent £28,598 - £32,062</w:t>
      </w:r>
      <w:r w:rsidR="004B24CA" w:rsidRPr="00977BA3">
        <w:rPr>
          <w:rFonts w:cs="Tahoma"/>
          <w:b/>
          <w:bCs/>
          <w:sz w:val="20"/>
          <w:szCs w:val="20"/>
        </w:rPr>
        <w:t xml:space="preserve"> </w:t>
      </w:r>
    </w:p>
    <w:p w14:paraId="777816D3" w14:textId="77777777" w:rsidR="00E90F05" w:rsidRPr="00C44617" w:rsidRDefault="00E90F05" w:rsidP="00E90F05">
      <w:pPr>
        <w:spacing w:after="0" w:line="240" w:lineRule="auto"/>
        <w:ind w:left="1440" w:firstLine="720"/>
        <w:rPr>
          <w:rFonts w:cs="Tahoma"/>
          <w:sz w:val="20"/>
          <w:szCs w:val="20"/>
        </w:rPr>
      </w:pPr>
    </w:p>
    <w:p w14:paraId="40E4010B" w14:textId="0A91D578" w:rsidR="0000055A" w:rsidRPr="004B24CA" w:rsidRDefault="00B35C6B" w:rsidP="0077643A">
      <w:pPr>
        <w:rPr>
          <w:rFonts w:cs="Tahoma"/>
          <w:b/>
          <w:bCs/>
          <w:sz w:val="20"/>
          <w:szCs w:val="20"/>
        </w:rPr>
      </w:pPr>
      <w:r w:rsidRPr="00C44617">
        <w:rPr>
          <w:rFonts w:cs="Tahoma"/>
          <w:b/>
          <w:sz w:val="20"/>
          <w:szCs w:val="20"/>
        </w:rPr>
        <w:t xml:space="preserve">School and </w:t>
      </w:r>
      <w:r w:rsidR="0000055A" w:rsidRPr="00C44617">
        <w:rPr>
          <w:rFonts w:cs="Tahoma"/>
          <w:b/>
          <w:sz w:val="20"/>
          <w:szCs w:val="20"/>
        </w:rPr>
        <w:t>Location:</w:t>
      </w:r>
      <w:r w:rsidR="00977BA3">
        <w:rPr>
          <w:rFonts w:cs="Tahoma"/>
          <w:b/>
          <w:sz w:val="20"/>
          <w:szCs w:val="20"/>
        </w:rPr>
        <w:t xml:space="preserve">  </w:t>
      </w:r>
      <w:r w:rsidR="00844E63">
        <w:rPr>
          <w:rFonts w:cs="Tahoma"/>
          <w:b/>
          <w:sz w:val="20"/>
          <w:szCs w:val="20"/>
        </w:rPr>
        <w:t xml:space="preserve">   </w:t>
      </w:r>
      <w:r w:rsidR="004B24CA" w:rsidRPr="004D4E81">
        <w:rPr>
          <w:rFonts w:cs="Tahoma"/>
          <w:b/>
          <w:bCs/>
          <w:sz w:val="20"/>
          <w:szCs w:val="20"/>
        </w:rPr>
        <w:t xml:space="preserve">Nottingham HOPE Academy, Castle Gate, Nottingham, NG1 </w:t>
      </w:r>
      <w:r w:rsidR="00EB4F67">
        <w:rPr>
          <w:rFonts w:cs="Tahoma"/>
          <w:b/>
          <w:bCs/>
          <w:sz w:val="20"/>
          <w:szCs w:val="20"/>
        </w:rPr>
        <w:t>7</w:t>
      </w:r>
      <w:r w:rsidR="004B24CA" w:rsidRPr="004D4E81">
        <w:rPr>
          <w:rFonts w:cs="Tahoma"/>
          <w:b/>
          <w:bCs/>
          <w:sz w:val="20"/>
          <w:szCs w:val="20"/>
        </w:rPr>
        <w:t>AR</w:t>
      </w:r>
    </w:p>
    <w:p w14:paraId="0608D280" w14:textId="17B70163" w:rsidR="0000055A" w:rsidRPr="00C44617" w:rsidRDefault="003B4108" w:rsidP="0000055A">
      <w:pPr>
        <w:rPr>
          <w:rFonts w:cs="Tahoma"/>
          <w:b/>
          <w:sz w:val="20"/>
          <w:szCs w:val="20"/>
        </w:rPr>
      </w:pPr>
      <w:r w:rsidRPr="00C44617">
        <w:rPr>
          <w:rFonts w:cs="Tahoma"/>
          <w:b/>
          <w:sz w:val="20"/>
          <w:szCs w:val="20"/>
        </w:rPr>
        <w:t>Contract type:</w:t>
      </w:r>
      <w:r w:rsidR="00977BA3">
        <w:rPr>
          <w:rFonts w:cs="Tahoma"/>
          <w:b/>
          <w:sz w:val="20"/>
          <w:szCs w:val="20"/>
        </w:rPr>
        <w:t xml:space="preserve">  </w:t>
      </w:r>
      <w:r w:rsidR="00844E63">
        <w:rPr>
          <w:rFonts w:cs="Tahoma"/>
          <w:b/>
          <w:sz w:val="20"/>
          <w:szCs w:val="20"/>
        </w:rPr>
        <w:t xml:space="preserve">              </w:t>
      </w:r>
      <w:r w:rsidR="004B24CA" w:rsidRPr="004D4E81">
        <w:rPr>
          <w:rFonts w:cs="Tahoma"/>
          <w:b/>
          <w:sz w:val="20"/>
          <w:szCs w:val="20"/>
        </w:rPr>
        <w:t>Permanent, Term Time Only</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D88D9FD" w14:textId="62BCED8F" w:rsidR="0000055A" w:rsidRPr="007A7645" w:rsidRDefault="0000055A" w:rsidP="0000055A">
      <w:pPr>
        <w:rPr>
          <w:rFonts w:cs="Tahoma"/>
          <w:b/>
          <w:sz w:val="20"/>
          <w:szCs w:val="20"/>
        </w:rPr>
      </w:pPr>
      <w:r w:rsidRPr="00C44617">
        <w:rPr>
          <w:rFonts w:cs="Tahoma"/>
          <w:b/>
          <w:sz w:val="20"/>
          <w:szCs w:val="20"/>
        </w:rPr>
        <w:t>Closing date:</w:t>
      </w:r>
      <w:r w:rsidR="00977BA3">
        <w:rPr>
          <w:rFonts w:cs="Tahoma"/>
          <w:b/>
          <w:sz w:val="20"/>
          <w:szCs w:val="20"/>
        </w:rPr>
        <w:t xml:space="preserve">  </w:t>
      </w:r>
      <w:r w:rsidR="00844E63">
        <w:rPr>
          <w:rFonts w:cs="Tahoma"/>
          <w:b/>
          <w:sz w:val="20"/>
          <w:szCs w:val="20"/>
        </w:rPr>
        <w:t xml:space="preserve">                </w:t>
      </w:r>
      <w:r w:rsidR="004D4E81">
        <w:rPr>
          <w:rFonts w:cs="Tahoma"/>
          <w:b/>
          <w:sz w:val="20"/>
          <w:szCs w:val="20"/>
        </w:rPr>
        <w:t xml:space="preserve">Sunday </w:t>
      </w:r>
      <w:r w:rsidR="0022677C">
        <w:rPr>
          <w:rFonts w:cs="Tahoma"/>
          <w:b/>
          <w:sz w:val="20"/>
          <w:szCs w:val="20"/>
        </w:rPr>
        <w:t>9</w:t>
      </w:r>
      <w:r w:rsidR="0022677C" w:rsidRPr="0022677C">
        <w:rPr>
          <w:rFonts w:cs="Tahoma"/>
          <w:b/>
          <w:sz w:val="20"/>
          <w:szCs w:val="20"/>
          <w:vertAlign w:val="superscript"/>
        </w:rPr>
        <w:t>th</w:t>
      </w:r>
      <w:r w:rsidR="0022677C">
        <w:rPr>
          <w:rFonts w:cs="Tahoma"/>
          <w:b/>
          <w:sz w:val="20"/>
          <w:szCs w:val="20"/>
        </w:rPr>
        <w:t xml:space="preserve"> </w:t>
      </w:r>
      <w:r w:rsidR="004D4E81">
        <w:rPr>
          <w:rFonts w:cs="Tahoma"/>
          <w:b/>
          <w:sz w:val="20"/>
          <w:szCs w:val="20"/>
        </w:rPr>
        <w:t>November 2025</w:t>
      </w:r>
    </w:p>
    <w:p w14:paraId="03683493" w14:textId="61B73435" w:rsidR="00335AB4" w:rsidRPr="00C44617" w:rsidRDefault="0000055A" w:rsidP="0000055A">
      <w:pPr>
        <w:rPr>
          <w:rFonts w:cs="Tahoma"/>
          <w:b/>
          <w:sz w:val="20"/>
          <w:szCs w:val="20"/>
        </w:rPr>
      </w:pPr>
      <w:r w:rsidRPr="00C44617">
        <w:rPr>
          <w:rFonts w:cs="Tahoma"/>
          <w:b/>
          <w:sz w:val="20"/>
          <w:szCs w:val="20"/>
        </w:rPr>
        <w:t>Interview date:</w:t>
      </w:r>
      <w:r w:rsidR="00977BA3">
        <w:rPr>
          <w:rFonts w:cs="Tahoma"/>
          <w:b/>
          <w:sz w:val="20"/>
          <w:szCs w:val="20"/>
        </w:rPr>
        <w:t xml:space="preserve">  </w:t>
      </w:r>
      <w:r w:rsidR="00844E63">
        <w:rPr>
          <w:rFonts w:cs="Tahoma"/>
          <w:b/>
          <w:sz w:val="20"/>
          <w:szCs w:val="20"/>
        </w:rPr>
        <w:t xml:space="preserve">            </w:t>
      </w:r>
      <w:r w:rsidR="004D4E81">
        <w:rPr>
          <w:rFonts w:cs="Tahoma"/>
          <w:b/>
          <w:sz w:val="20"/>
          <w:szCs w:val="20"/>
        </w:rPr>
        <w:t>w/c 1</w:t>
      </w:r>
      <w:r w:rsidR="007A7645">
        <w:rPr>
          <w:rFonts w:cs="Tahoma"/>
          <w:b/>
          <w:sz w:val="20"/>
          <w:szCs w:val="20"/>
        </w:rPr>
        <w:t>7</w:t>
      </w:r>
      <w:r w:rsidR="004D4E81" w:rsidRPr="004D4E81">
        <w:rPr>
          <w:rFonts w:cs="Tahoma"/>
          <w:b/>
          <w:sz w:val="20"/>
          <w:szCs w:val="20"/>
          <w:vertAlign w:val="superscript"/>
        </w:rPr>
        <w:t>th</w:t>
      </w:r>
      <w:r w:rsidR="004D4E81">
        <w:rPr>
          <w:rFonts w:cs="Tahoma"/>
          <w:b/>
          <w:sz w:val="20"/>
          <w:szCs w:val="20"/>
        </w:rPr>
        <w:t xml:space="preserve"> November 2025</w:t>
      </w:r>
    </w:p>
    <w:p w14:paraId="318910B9" w14:textId="77777777" w:rsidR="00977BA3" w:rsidRDefault="00977BA3">
      <w:pPr>
        <w:rPr>
          <w:rFonts w:cs="Tahoma"/>
          <w:b/>
          <w:sz w:val="20"/>
          <w:szCs w:val="20"/>
        </w:rPr>
      </w:pPr>
    </w:p>
    <w:p w14:paraId="4F5D1D92" w14:textId="4FB58D7E" w:rsidR="00F9377E" w:rsidRDefault="009036E3" w:rsidP="00977BA3">
      <w:pPr>
        <w:spacing w:after="0" w:line="240" w:lineRule="auto"/>
        <w:rPr>
          <w:rFonts w:cs="Tahoma"/>
          <w:b/>
          <w:sz w:val="20"/>
          <w:szCs w:val="20"/>
        </w:rPr>
      </w:pPr>
      <w:r w:rsidRPr="00C44617">
        <w:rPr>
          <w:rFonts w:cs="Tahoma"/>
          <w:b/>
          <w:sz w:val="20"/>
          <w:szCs w:val="20"/>
        </w:rPr>
        <w:t>About our School</w:t>
      </w:r>
    </w:p>
    <w:p w14:paraId="03020D6B" w14:textId="77777777" w:rsidR="00335AB4" w:rsidRPr="00977BA3" w:rsidRDefault="00335AB4" w:rsidP="00977BA3">
      <w:pPr>
        <w:spacing w:after="0" w:line="240" w:lineRule="auto"/>
        <w:rPr>
          <w:rFonts w:cs="Tahoma"/>
          <w:b/>
          <w:sz w:val="20"/>
          <w:szCs w:val="20"/>
        </w:rPr>
      </w:pPr>
    </w:p>
    <w:p w14:paraId="4295CB6B" w14:textId="7E7D5F78" w:rsidR="00F9587C" w:rsidRPr="00107ABE" w:rsidRDefault="00F9587C" w:rsidP="00107ABE">
      <w:pPr>
        <w:spacing w:after="0" w:line="240" w:lineRule="auto"/>
        <w:rPr>
          <w:bCs/>
          <w:sz w:val="20"/>
          <w:szCs w:val="20"/>
        </w:rPr>
      </w:pPr>
      <w:r w:rsidRPr="00107ABE">
        <w:rPr>
          <w:bCs/>
          <w:sz w:val="20"/>
          <w:szCs w:val="20"/>
        </w:rPr>
        <w:t>Nottingham HOPE Academy</w:t>
      </w:r>
      <w:r w:rsidR="00844E63">
        <w:rPr>
          <w:bCs/>
          <w:sz w:val="20"/>
          <w:szCs w:val="20"/>
        </w:rPr>
        <w:t xml:space="preserve"> </w:t>
      </w:r>
      <w:r w:rsidR="00844E63" w:rsidRPr="00191F3E">
        <w:rPr>
          <w:bCs/>
          <w:sz w:val="20"/>
          <w:szCs w:val="20"/>
        </w:rPr>
        <w:t>formerly Hospital and Home Education Learning Centre (HHELC)</w:t>
      </w:r>
    </w:p>
    <w:p w14:paraId="72B8B76D" w14:textId="77777777" w:rsidR="00C21961" w:rsidRPr="00107ABE" w:rsidRDefault="00C21961" w:rsidP="00107ABE">
      <w:pPr>
        <w:spacing w:after="0" w:line="240" w:lineRule="auto"/>
        <w:rPr>
          <w:bCs/>
          <w:sz w:val="20"/>
          <w:szCs w:val="20"/>
        </w:rPr>
      </w:pPr>
    </w:p>
    <w:p w14:paraId="5EF17A0D" w14:textId="4D638D6A" w:rsidR="00F9587C" w:rsidRPr="00101171" w:rsidRDefault="00F9587C" w:rsidP="00F9587C">
      <w:pPr>
        <w:spacing w:after="0" w:line="240" w:lineRule="auto"/>
        <w:rPr>
          <w:color w:val="943634" w:themeColor="accent2" w:themeShade="BF"/>
          <w:sz w:val="20"/>
          <w:szCs w:val="20"/>
        </w:rPr>
      </w:pPr>
      <w:r w:rsidRPr="00107ABE">
        <w:rPr>
          <w:bCs/>
          <w:sz w:val="20"/>
          <w:szCs w:val="20"/>
        </w:rPr>
        <w:t>Nottingham HOPE Academy is a school based in Nottingham City which caters for pupils and young people with a range of medical or mental health needs. The school is located on four sites.</w:t>
      </w:r>
    </w:p>
    <w:p w14:paraId="5DEA0E54" w14:textId="77777777" w:rsidR="00F9587C" w:rsidRDefault="00F9587C" w:rsidP="00F9587C">
      <w:pPr>
        <w:spacing w:after="0" w:line="240" w:lineRule="auto"/>
        <w:rPr>
          <w:rFonts w:eastAsia="Times New Roman" w:cstheme="minorHAnsi"/>
          <w:color w:val="943634" w:themeColor="accent2" w:themeShade="BF"/>
          <w:sz w:val="20"/>
          <w:szCs w:val="20"/>
          <w:lang w:eastAsia="en-GB"/>
        </w:rPr>
      </w:pPr>
    </w:p>
    <w:p w14:paraId="3D3A0410" w14:textId="77777777" w:rsidR="00C21961" w:rsidRDefault="00C21961" w:rsidP="00F9587C">
      <w:pPr>
        <w:spacing w:after="0" w:line="240" w:lineRule="auto"/>
        <w:rPr>
          <w:rFonts w:eastAsia="Times New Roman" w:cstheme="minorHAnsi"/>
          <w:color w:val="943634" w:themeColor="accent2" w:themeShade="BF"/>
          <w:sz w:val="20"/>
          <w:szCs w:val="20"/>
          <w:lang w:eastAsia="en-GB"/>
        </w:rPr>
      </w:pPr>
    </w:p>
    <w:p w14:paraId="5F62ABE3" w14:textId="77777777" w:rsidR="00C21961" w:rsidRPr="007A7645" w:rsidRDefault="00C21961" w:rsidP="00C21961">
      <w:pPr>
        <w:pStyle w:val="Default"/>
        <w:rPr>
          <w:b/>
          <w:sz w:val="20"/>
          <w:szCs w:val="20"/>
        </w:rPr>
      </w:pPr>
      <w:r w:rsidRPr="007A7645">
        <w:rPr>
          <w:b/>
          <w:sz w:val="20"/>
          <w:szCs w:val="20"/>
        </w:rPr>
        <w:t>Our Opportunity</w:t>
      </w:r>
    </w:p>
    <w:p w14:paraId="5A06B6BF" w14:textId="77777777" w:rsidR="003036FD" w:rsidRDefault="003036FD" w:rsidP="00C21961">
      <w:pPr>
        <w:spacing w:after="0" w:line="240" w:lineRule="auto"/>
        <w:rPr>
          <w:color w:val="943634" w:themeColor="accent2" w:themeShade="BF"/>
          <w:sz w:val="20"/>
          <w:szCs w:val="20"/>
        </w:rPr>
      </w:pPr>
    </w:p>
    <w:p w14:paraId="2D9B6320" w14:textId="464B83A9" w:rsidR="00C21961" w:rsidRPr="0022677C" w:rsidRDefault="00C21961" w:rsidP="00C21961">
      <w:pPr>
        <w:spacing w:after="0" w:line="240" w:lineRule="auto"/>
        <w:rPr>
          <w:sz w:val="20"/>
          <w:szCs w:val="20"/>
        </w:rPr>
      </w:pPr>
      <w:r w:rsidRPr="0022677C">
        <w:rPr>
          <w:sz w:val="20"/>
          <w:szCs w:val="20"/>
        </w:rPr>
        <w:t>We are seeking ‘the right person for a position to change lives’.  This new role has been created to further support children and families in removing barriers to regular education attendance.  Nottingham HOPE Academy is a unique alternative educational provision in the City of Nottingham so if you’re interested, a visit to learn more about us is strongly encouraged!</w:t>
      </w:r>
    </w:p>
    <w:p w14:paraId="130FC76F" w14:textId="77777777" w:rsidR="00C21961" w:rsidRPr="0022677C" w:rsidRDefault="00C21961" w:rsidP="00F9587C">
      <w:pPr>
        <w:spacing w:after="0" w:line="240" w:lineRule="auto"/>
        <w:rPr>
          <w:rFonts w:eastAsia="Times New Roman" w:cstheme="minorHAnsi"/>
          <w:sz w:val="20"/>
          <w:szCs w:val="20"/>
          <w:lang w:eastAsia="en-GB"/>
        </w:rPr>
      </w:pPr>
    </w:p>
    <w:p w14:paraId="6F90A0CD" w14:textId="669A4AEF" w:rsidR="003036FD" w:rsidRPr="0022677C" w:rsidRDefault="003036FD" w:rsidP="003036FD">
      <w:pPr>
        <w:spacing w:after="0" w:line="240" w:lineRule="auto"/>
        <w:rPr>
          <w:sz w:val="20"/>
          <w:szCs w:val="20"/>
        </w:rPr>
      </w:pPr>
      <w:r w:rsidRPr="0022677C">
        <w:rPr>
          <w:sz w:val="20"/>
          <w:szCs w:val="20"/>
        </w:rPr>
        <w:t>The role will be based at our city centre Secondary Pathways Education Centre and our Sherwood Primary Pathways Education Centre.  It’s a full-time contract over 5 days with the flexibility to organise your own diary to meet the needs of the school. Candidates must have access to a car and business insurance included. Payment of mileage and off -site travel can be claimed for. You may transport pupils in your own car in this role.</w:t>
      </w:r>
    </w:p>
    <w:p w14:paraId="1A75D515" w14:textId="77777777" w:rsidR="003036FD" w:rsidRPr="0022677C" w:rsidRDefault="003036FD" w:rsidP="003036FD">
      <w:pPr>
        <w:spacing w:after="0" w:line="240" w:lineRule="auto"/>
        <w:rPr>
          <w:sz w:val="20"/>
          <w:szCs w:val="20"/>
        </w:rPr>
      </w:pPr>
    </w:p>
    <w:p w14:paraId="357C3CCE" w14:textId="6145F8D6" w:rsidR="003036FD" w:rsidRPr="0022677C" w:rsidRDefault="003036FD" w:rsidP="003036FD">
      <w:pPr>
        <w:spacing w:after="0" w:line="240" w:lineRule="auto"/>
        <w:rPr>
          <w:rFonts w:eastAsia="Times New Roman" w:cstheme="minorHAnsi"/>
          <w:sz w:val="20"/>
          <w:szCs w:val="20"/>
          <w:lang w:eastAsia="en-GB"/>
        </w:rPr>
      </w:pPr>
      <w:r w:rsidRPr="0022677C">
        <w:rPr>
          <w:rFonts w:eastAsia="Times New Roman" w:cstheme="minorHAnsi"/>
          <w:sz w:val="20"/>
          <w:szCs w:val="20"/>
          <w:lang w:eastAsia="en-GB"/>
        </w:rPr>
        <w:t>The successful candidate will work collaboratively with Primary and Secondary teams to ensure registers are completed, whilst providing advice and support in working towards helping pupils improve their attendance. Working with families, partner schools, professionals and agencies will be integral to removing barriers to attendance and offering practical interventions. As a member of the school DSL team, the successful candidate will also coordinate safe and well home visits. The child is always at the heart of what we do.</w:t>
      </w:r>
    </w:p>
    <w:p w14:paraId="79F60E54" w14:textId="77777777" w:rsidR="003036FD" w:rsidRPr="0022677C" w:rsidRDefault="003036FD" w:rsidP="00F9587C">
      <w:pPr>
        <w:spacing w:after="0" w:line="240" w:lineRule="auto"/>
        <w:rPr>
          <w:rFonts w:eastAsia="Times New Roman" w:cstheme="minorHAnsi"/>
          <w:sz w:val="20"/>
          <w:szCs w:val="20"/>
          <w:lang w:eastAsia="en-GB"/>
        </w:rPr>
      </w:pPr>
    </w:p>
    <w:p w14:paraId="37A15064" w14:textId="77777777" w:rsidR="00F9587C" w:rsidRPr="0022677C" w:rsidRDefault="00F9587C" w:rsidP="00FE470C">
      <w:pPr>
        <w:pStyle w:val="Default"/>
        <w:rPr>
          <w:b/>
          <w:color w:val="auto"/>
          <w:sz w:val="20"/>
          <w:szCs w:val="20"/>
        </w:rPr>
      </w:pPr>
    </w:p>
    <w:p w14:paraId="058FEADC" w14:textId="77777777" w:rsidR="003036FD" w:rsidRPr="0022677C" w:rsidRDefault="003036FD" w:rsidP="003036FD">
      <w:pPr>
        <w:pStyle w:val="Default"/>
        <w:rPr>
          <w:b/>
          <w:color w:val="auto"/>
          <w:sz w:val="20"/>
          <w:szCs w:val="20"/>
        </w:rPr>
      </w:pPr>
      <w:r w:rsidRPr="0022677C">
        <w:rPr>
          <w:b/>
          <w:color w:val="auto"/>
          <w:sz w:val="20"/>
          <w:szCs w:val="20"/>
        </w:rPr>
        <w:t>About the Trust</w:t>
      </w:r>
    </w:p>
    <w:p w14:paraId="7D31B1AA" w14:textId="77777777" w:rsidR="003036FD" w:rsidRPr="0022677C" w:rsidRDefault="003036FD" w:rsidP="003036FD">
      <w:pPr>
        <w:pStyle w:val="Default"/>
        <w:rPr>
          <w:color w:val="auto"/>
          <w:sz w:val="20"/>
          <w:szCs w:val="20"/>
        </w:rPr>
      </w:pPr>
      <w:r w:rsidRPr="0022677C">
        <w:rPr>
          <w:color w:val="auto"/>
          <w:sz w:val="20"/>
          <w:szCs w:val="20"/>
        </w:rPr>
        <w:t xml:space="preserve"> </w:t>
      </w:r>
    </w:p>
    <w:p w14:paraId="7679CC5A" w14:textId="7F34F9C4" w:rsidR="003036FD" w:rsidRPr="0022677C" w:rsidRDefault="003036FD" w:rsidP="003036FD">
      <w:pPr>
        <w:pStyle w:val="Default"/>
        <w:spacing w:after="21"/>
        <w:rPr>
          <w:color w:val="auto"/>
          <w:sz w:val="20"/>
          <w:szCs w:val="20"/>
        </w:rPr>
      </w:pPr>
      <w:r w:rsidRPr="0022677C">
        <w:rPr>
          <w:color w:val="auto"/>
          <w:sz w:val="20"/>
          <w:szCs w:val="20"/>
        </w:rPr>
        <w:t>This is an exciting opportunity to join an award winning Multi Academy Trust and be part of a welcoming and supportive team that serves amazing children and young people. Nexus Multi Academy Trust was founded in 2016, with 1</w:t>
      </w:r>
      <w:r w:rsidR="00844E63">
        <w:rPr>
          <w:color w:val="auto"/>
          <w:sz w:val="20"/>
          <w:szCs w:val="20"/>
        </w:rPr>
        <w:t>9</w:t>
      </w:r>
      <w:r w:rsidRPr="0022677C">
        <w:rPr>
          <w:color w:val="auto"/>
          <w:sz w:val="20"/>
          <w:szCs w:val="20"/>
        </w:rPr>
        <w:t xml:space="preserve"> unique SEND and mainstream academies. </w:t>
      </w:r>
    </w:p>
    <w:p w14:paraId="39A193CE" w14:textId="77777777" w:rsidR="003036FD" w:rsidRPr="0022677C" w:rsidRDefault="003036FD" w:rsidP="003036FD">
      <w:pPr>
        <w:pStyle w:val="Default"/>
        <w:spacing w:after="21"/>
        <w:rPr>
          <w:color w:val="auto"/>
          <w:sz w:val="20"/>
          <w:szCs w:val="20"/>
        </w:rPr>
      </w:pPr>
    </w:p>
    <w:p w14:paraId="06B00A19" w14:textId="77777777" w:rsidR="003036FD" w:rsidRPr="0022677C" w:rsidRDefault="003036FD" w:rsidP="003036FD">
      <w:pPr>
        <w:pStyle w:val="Default"/>
        <w:rPr>
          <w:color w:val="auto"/>
          <w:sz w:val="20"/>
          <w:szCs w:val="20"/>
        </w:rPr>
      </w:pPr>
      <w:r w:rsidRPr="0022677C">
        <w:rPr>
          <w:color w:val="auto"/>
          <w:sz w:val="20"/>
          <w:szCs w:val="20"/>
        </w:rPr>
        <w:t>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w:t>
      </w:r>
    </w:p>
    <w:p w14:paraId="2A8026C4" w14:textId="77777777" w:rsidR="003036FD" w:rsidRPr="0022677C" w:rsidRDefault="003036FD" w:rsidP="003036FD">
      <w:pPr>
        <w:pStyle w:val="Default"/>
        <w:spacing w:after="21"/>
        <w:rPr>
          <w:color w:val="auto"/>
          <w:sz w:val="20"/>
          <w:szCs w:val="20"/>
          <w:highlight w:val="yellow"/>
        </w:rPr>
      </w:pPr>
    </w:p>
    <w:p w14:paraId="71CC6A8A" w14:textId="77777777" w:rsidR="00FE470C" w:rsidRPr="0022677C" w:rsidRDefault="00FE470C" w:rsidP="00FE470C">
      <w:pPr>
        <w:pStyle w:val="Default"/>
        <w:rPr>
          <w:color w:val="auto"/>
          <w:sz w:val="20"/>
          <w:szCs w:val="20"/>
        </w:rPr>
      </w:pPr>
    </w:p>
    <w:p w14:paraId="59678281" w14:textId="3E1D37AF" w:rsidR="00D11C19" w:rsidRPr="0022677C" w:rsidRDefault="00D11C19" w:rsidP="00D11C19">
      <w:pPr>
        <w:pStyle w:val="Default"/>
        <w:rPr>
          <w:b/>
          <w:color w:val="auto"/>
          <w:sz w:val="20"/>
          <w:szCs w:val="20"/>
        </w:rPr>
      </w:pPr>
      <w:r w:rsidRPr="0022677C">
        <w:rPr>
          <w:b/>
          <w:color w:val="auto"/>
          <w:sz w:val="20"/>
          <w:szCs w:val="20"/>
        </w:rPr>
        <w:lastRenderedPageBreak/>
        <w:t xml:space="preserve">What you can expect </w:t>
      </w:r>
      <w:r w:rsidR="00D53A1D" w:rsidRPr="0022677C">
        <w:rPr>
          <w:b/>
          <w:color w:val="auto"/>
          <w:sz w:val="20"/>
          <w:szCs w:val="20"/>
        </w:rPr>
        <w:t xml:space="preserve">from us </w:t>
      </w:r>
    </w:p>
    <w:p w14:paraId="5BD6C213" w14:textId="77777777" w:rsidR="009B246E" w:rsidRPr="0022677C" w:rsidRDefault="009B246E" w:rsidP="00D11C19">
      <w:pPr>
        <w:pStyle w:val="Default"/>
        <w:rPr>
          <w:b/>
          <w:color w:val="auto"/>
          <w:sz w:val="20"/>
          <w:szCs w:val="20"/>
        </w:rPr>
      </w:pPr>
    </w:p>
    <w:p w14:paraId="7DED67C9" w14:textId="3291244C" w:rsidR="000751ED" w:rsidRPr="0022677C" w:rsidRDefault="009B246E" w:rsidP="00DB3BB5">
      <w:pPr>
        <w:pStyle w:val="Default"/>
        <w:rPr>
          <w:bCs/>
          <w:i/>
          <w:iCs/>
          <w:color w:val="auto"/>
          <w:sz w:val="20"/>
          <w:szCs w:val="20"/>
        </w:rPr>
      </w:pPr>
      <w:r w:rsidRPr="0022677C">
        <w:rPr>
          <w:bCs/>
          <w:i/>
          <w:iCs/>
          <w:color w:val="auto"/>
          <w:sz w:val="20"/>
          <w:szCs w:val="20"/>
        </w:rPr>
        <w:t>Wellbeing – Pay – Careers and Training – Annual Leave and Flexibility</w:t>
      </w:r>
    </w:p>
    <w:p w14:paraId="4127D59C" w14:textId="77777777" w:rsidR="00DB3BB5" w:rsidRPr="0022677C" w:rsidRDefault="00DB3BB5" w:rsidP="00DB3BB5">
      <w:pPr>
        <w:pStyle w:val="Default"/>
        <w:rPr>
          <w:bCs/>
          <w:i/>
          <w:iCs/>
          <w:color w:val="auto"/>
          <w:sz w:val="20"/>
          <w:szCs w:val="20"/>
        </w:rPr>
      </w:pPr>
    </w:p>
    <w:p w14:paraId="500077AD" w14:textId="77777777" w:rsidR="0022677C" w:rsidRPr="0022677C" w:rsidRDefault="0022677C" w:rsidP="0022677C">
      <w:pPr>
        <w:pStyle w:val="Default"/>
        <w:numPr>
          <w:ilvl w:val="0"/>
          <w:numId w:val="23"/>
        </w:numPr>
        <w:spacing w:after="21"/>
        <w:rPr>
          <w:color w:val="auto"/>
          <w:sz w:val="20"/>
          <w:szCs w:val="20"/>
        </w:rPr>
      </w:pPr>
      <w:r w:rsidRPr="0022677C">
        <w:rPr>
          <w:color w:val="auto"/>
          <w:sz w:val="20"/>
          <w:szCs w:val="20"/>
        </w:rPr>
        <w:t>The opportunity to work with incredible young people</w:t>
      </w:r>
    </w:p>
    <w:p w14:paraId="3CFC006A" w14:textId="77777777" w:rsidR="0022677C" w:rsidRPr="0022677C" w:rsidRDefault="0022677C" w:rsidP="0022677C">
      <w:pPr>
        <w:pStyle w:val="Default"/>
        <w:numPr>
          <w:ilvl w:val="0"/>
          <w:numId w:val="23"/>
        </w:numPr>
        <w:spacing w:after="21"/>
        <w:rPr>
          <w:color w:val="auto"/>
          <w:sz w:val="20"/>
          <w:szCs w:val="20"/>
        </w:rPr>
      </w:pPr>
      <w:r w:rsidRPr="0022677C">
        <w:rPr>
          <w:color w:val="auto"/>
          <w:sz w:val="20"/>
          <w:szCs w:val="20"/>
        </w:rPr>
        <w:t>A friendly, supportive staff team with the highest level of expertise in their field, committed to achieving the best for their pupils </w:t>
      </w:r>
    </w:p>
    <w:p w14:paraId="2AA8B0CF" w14:textId="77777777" w:rsidR="0022677C" w:rsidRPr="0022677C" w:rsidRDefault="0022677C" w:rsidP="0022677C">
      <w:pPr>
        <w:pStyle w:val="Default"/>
        <w:numPr>
          <w:ilvl w:val="0"/>
          <w:numId w:val="23"/>
        </w:numPr>
        <w:spacing w:after="21"/>
        <w:rPr>
          <w:color w:val="auto"/>
          <w:sz w:val="20"/>
          <w:szCs w:val="20"/>
        </w:rPr>
      </w:pPr>
      <w:r w:rsidRPr="0022677C">
        <w:rPr>
          <w:color w:val="auto"/>
          <w:sz w:val="20"/>
          <w:szCs w:val="20"/>
        </w:rPr>
        <w:t>A varied, exciting and ever evolving job where no two days are the same </w:t>
      </w:r>
    </w:p>
    <w:p w14:paraId="2493C7EC" w14:textId="77777777" w:rsidR="0022677C" w:rsidRPr="0022677C" w:rsidRDefault="0022677C" w:rsidP="0022677C">
      <w:pPr>
        <w:pStyle w:val="Default"/>
        <w:numPr>
          <w:ilvl w:val="0"/>
          <w:numId w:val="23"/>
        </w:numPr>
        <w:spacing w:after="21"/>
        <w:rPr>
          <w:color w:val="auto"/>
          <w:sz w:val="20"/>
          <w:szCs w:val="20"/>
        </w:rPr>
      </w:pPr>
      <w:r w:rsidRPr="0022677C">
        <w:rPr>
          <w:color w:val="auto"/>
          <w:sz w:val="20"/>
          <w:szCs w:val="20"/>
        </w:rPr>
        <w:t>An opportunity to be involved in the ongoing professional development of a specialist field of education </w:t>
      </w:r>
    </w:p>
    <w:p w14:paraId="2B7F5E60" w14:textId="168B847E" w:rsidR="000751ED" w:rsidRPr="0022677C" w:rsidRDefault="000751ED" w:rsidP="00DB3BB5">
      <w:pPr>
        <w:pStyle w:val="Default"/>
        <w:numPr>
          <w:ilvl w:val="0"/>
          <w:numId w:val="23"/>
        </w:numPr>
        <w:spacing w:after="21"/>
        <w:rPr>
          <w:color w:val="auto"/>
          <w:sz w:val="20"/>
          <w:szCs w:val="20"/>
        </w:rPr>
      </w:pPr>
      <w:r w:rsidRPr="0022677C">
        <w:rPr>
          <w:color w:val="auto"/>
          <w:sz w:val="20"/>
          <w:szCs w:val="20"/>
        </w:rPr>
        <w:t>Access to free wellbeing support resources</w:t>
      </w:r>
      <w:r w:rsidR="000154E6" w:rsidRPr="0022677C">
        <w:rPr>
          <w:color w:val="auto"/>
          <w:sz w:val="20"/>
          <w:szCs w:val="20"/>
        </w:rPr>
        <w:t xml:space="preserve"> including</w:t>
      </w:r>
      <w:r w:rsidR="00652DD3" w:rsidRPr="0022677C">
        <w:rPr>
          <w:color w:val="auto"/>
          <w:sz w:val="20"/>
          <w:szCs w:val="20"/>
        </w:rPr>
        <w:t xml:space="preserve"> counselling, medical and legal advice and an option to top up to private healthcare</w:t>
      </w:r>
      <w:r w:rsidR="000154E6" w:rsidRPr="0022677C">
        <w:rPr>
          <w:color w:val="auto"/>
          <w:sz w:val="20"/>
          <w:szCs w:val="20"/>
        </w:rPr>
        <w:t xml:space="preserve"> via corporate membership of a healthcare plan.</w:t>
      </w:r>
    </w:p>
    <w:p w14:paraId="51FB20E7" w14:textId="791C0266" w:rsidR="00652DD3" w:rsidRPr="0022677C" w:rsidRDefault="00652DD3" w:rsidP="00DB3BB5">
      <w:pPr>
        <w:pStyle w:val="Default"/>
        <w:numPr>
          <w:ilvl w:val="0"/>
          <w:numId w:val="23"/>
        </w:numPr>
        <w:spacing w:after="21"/>
        <w:rPr>
          <w:color w:val="auto"/>
          <w:sz w:val="20"/>
          <w:szCs w:val="20"/>
        </w:rPr>
      </w:pPr>
      <w:r w:rsidRPr="0022677C">
        <w:rPr>
          <w:color w:val="auto"/>
          <w:sz w:val="20"/>
          <w:szCs w:val="20"/>
        </w:rPr>
        <w:t>Access to discount schemes for savings with high street retailers, restaurants, activities and lifestyle services</w:t>
      </w:r>
    </w:p>
    <w:p w14:paraId="50544557" w14:textId="2BB47EF3" w:rsidR="000751ED" w:rsidRPr="0022677C" w:rsidRDefault="000751ED" w:rsidP="00DB3BB5">
      <w:pPr>
        <w:pStyle w:val="Default"/>
        <w:numPr>
          <w:ilvl w:val="0"/>
          <w:numId w:val="23"/>
        </w:numPr>
        <w:spacing w:after="21"/>
        <w:rPr>
          <w:color w:val="auto"/>
          <w:sz w:val="20"/>
          <w:szCs w:val="20"/>
        </w:rPr>
      </w:pPr>
      <w:r w:rsidRPr="0022677C">
        <w:rPr>
          <w:color w:val="auto"/>
          <w:sz w:val="20"/>
          <w:szCs w:val="20"/>
        </w:rPr>
        <w:t>Auto enrolment into a leading pension scheme with Teachers Pension Scheme or Local Government Pension Scheme</w:t>
      </w:r>
    </w:p>
    <w:p w14:paraId="4BF50AD9" w14:textId="0666346C" w:rsidR="000751ED" w:rsidRPr="0022677C" w:rsidRDefault="000751ED" w:rsidP="00DB3BB5">
      <w:pPr>
        <w:pStyle w:val="Default"/>
        <w:numPr>
          <w:ilvl w:val="0"/>
          <w:numId w:val="23"/>
        </w:numPr>
        <w:spacing w:after="21"/>
        <w:rPr>
          <w:color w:val="auto"/>
          <w:sz w:val="20"/>
          <w:szCs w:val="20"/>
        </w:rPr>
      </w:pPr>
      <w:r w:rsidRPr="0022677C">
        <w:rPr>
          <w:color w:val="auto"/>
          <w:sz w:val="20"/>
          <w:szCs w:val="20"/>
        </w:rPr>
        <w:t>Access to extensive and tailored career pathways</w:t>
      </w:r>
      <w:r w:rsidR="00BB1C24" w:rsidRPr="0022677C">
        <w:rPr>
          <w:color w:val="auto"/>
          <w:sz w:val="20"/>
          <w:szCs w:val="20"/>
        </w:rPr>
        <w:t xml:space="preserve">, </w:t>
      </w:r>
      <w:r w:rsidRPr="0022677C">
        <w:rPr>
          <w:color w:val="auto"/>
          <w:sz w:val="20"/>
          <w:szCs w:val="20"/>
        </w:rPr>
        <w:t>CPD programmes</w:t>
      </w:r>
      <w:r w:rsidR="00BB1C24" w:rsidRPr="0022677C">
        <w:rPr>
          <w:color w:val="auto"/>
          <w:sz w:val="20"/>
          <w:szCs w:val="20"/>
        </w:rPr>
        <w:t>, training and coaching</w:t>
      </w:r>
      <w:r w:rsidRPr="0022677C">
        <w:rPr>
          <w:color w:val="auto"/>
          <w:sz w:val="20"/>
          <w:szCs w:val="20"/>
        </w:rPr>
        <w:t xml:space="preserve"> giving </w:t>
      </w:r>
      <w:r w:rsidR="00D92A94" w:rsidRPr="0022677C">
        <w:rPr>
          <w:color w:val="auto"/>
          <w:sz w:val="20"/>
          <w:szCs w:val="20"/>
        </w:rPr>
        <w:t xml:space="preserve">you </w:t>
      </w:r>
      <w:r w:rsidRPr="0022677C">
        <w:rPr>
          <w:color w:val="auto"/>
          <w:sz w:val="20"/>
          <w:szCs w:val="20"/>
        </w:rPr>
        <w:t xml:space="preserve">the opportunity to </w:t>
      </w:r>
      <w:r w:rsidR="000F447B" w:rsidRPr="0022677C">
        <w:rPr>
          <w:color w:val="auto"/>
          <w:sz w:val="20"/>
          <w:szCs w:val="20"/>
        </w:rPr>
        <w:t xml:space="preserve">grow and </w:t>
      </w:r>
      <w:r w:rsidRPr="0022677C">
        <w:rPr>
          <w:color w:val="auto"/>
          <w:sz w:val="20"/>
          <w:szCs w:val="20"/>
        </w:rPr>
        <w:t>develop</w:t>
      </w:r>
      <w:r w:rsidR="00D92A94" w:rsidRPr="0022677C">
        <w:rPr>
          <w:color w:val="auto"/>
          <w:sz w:val="20"/>
          <w:szCs w:val="20"/>
        </w:rPr>
        <w:t xml:space="preserve"> your career</w:t>
      </w:r>
    </w:p>
    <w:p w14:paraId="7BA96A4C" w14:textId="1B88EDA2" w:rsidR="0001416A" w:rsidRPr="0022677C" w:rsidRDefault="0001416A" w:rsidP="00DB3BB5">
      <w:pPr>
        <w:pStyle w:val="Default"/>
        <w:numPr>
          <w:ilvl w:val="0"/>
          <w:numId w:val="23"/>
        </w:numPr>
        <w:spacing w:after="21"/>
        <w:rPr>
          <w:color w:val="auto"/>
          <w:sz w:val="20"/>
          <w:szCs w:val="20"/>
        </w:rPr>
      </w:pPr>
      <w:r w:rsidRPr="0022677C">
        <w:rPr>
          <w:color w:val="auto"/>
          <w:sz w:val="20"/>
          <w:szCs w:val="20"/>
        </w:rPr>
        <w:t>An Induction package to help you settle in and approach your role with confidence and enthusiasm</w:t>
      </w:r>
    </w:p>
    <w:p w14:paraId="1FB58DE7" w14:textId="34D06695" w:rsidR="00DB3BB5" w:rsidRPr="0022677C" w:rsidRDefault="00DB3BB5" w:rsidP="00DB3BB5">
      <w:pPr>
        <w:numPr>
          <w:ilvl w:val="0"/>
          <w:numId w:val="23"/>
        </w:numPr>
        <w:spacing w:after="0" w:line="240" w:lineRule="auto"/>
        <w:rPr>
          <w:rFonts w:cs="Tahoma"/>
          <w:sz w:val="20"/>
          <w:szCs w:val="20"/>
        </w:rPr>
      </w:pPr>
      <w:r w:rsidRPr="0022677C">
        <w:rPr>
          <w:rFonts w:cs="Tahoma"/>
          <w:sz w:val="20"/>
          <w:szCs w:val="20"/>
        </w:rPr>
        <w:t>The ability to contribute to and share quality practice with other</w:t>
      </w:r>
      <w:r w:rsidR="001A4A66" w:rsidRPr="0022677C">
        <w:rPr>
          <w:rFonts w:cs="Tahoma"/>
          <w:sz w:val="20"/>
          <w:szCs w:val="20"/>
        </w:rPr>
        <w:t xml:space="preserve"> professional</w:t>
      </w:r>
      <w:r w:rsidRPr="0022677C">
        <w:rPr>
          <w:rFonts w:cs="Tahoma"/>
          <w:sz w:val="20"/>
          <w:szCs w:val="20"/>
        </w:rPr>
        <w:t xml:space="preserve"> TAs, </w:t>
      </w:r>
      <w:r w:rsidR="000154E6" w:rsidRPr="0022677C">
        <w:rPr>
          <w:rFonts w:cs="Tahoma"/>
          <w:sz w:val="20"/>
          <w:szCs w:val="20"/>
        </w:rPr>
        <w:t>T</w:t>
      </w:r>
      <w:r w:rsidRPr="0022677C">
        <w:rPr>
          <w:rFonts w:cs="Tahoma"/>
          <w:sz w:val="20"/>
          <w:szCs w:val="20"/>
        </w:rPr>
        <w:t>eachers and the wider team</w:t>
      </w:r>
    </w:p>
    <w:p w14:paraId="12AE046C" w14:textId="531586F7" w:rsidR="000751ED" w:rsidRPr="0022677C" w:rsidRDefault="00DB3BB5" w:rsidP="00DB3BB5">
      <w:pPr>
        <w:pStyle w:val="Default"/>
        <w:numPr>
          <w:ilvl w:val="0"/>
          <w:numId w:val="23"/>
        </w:numPr>
        <w:spacing w:after="21"/>
        <w:rPr>
          <w:color w:val="auto"/>
          <w:sz w:val="20"/>
          <w:szCs w:val="20"/>
        </w:rPr>
      </w:pPr>
      <w:r w:rsidRPr="0022677C">
        <w:rPr>
          <w:color w:val="auto"/>
          <w:sz w:val="20"/>
          <w:szCs w:val="20"/>
        </w:rPr>
        <w:t>I</w:t>
      </w:r>
      <w:r w:rsidR="000751ED" w:rsidRPr="0022677C">
        <w:rPr>
          <w:color w:val="auto"/>
          <w:sz w:val="20"/>
          <w:szCs w:val="20"/>
        </w:rPr>
        <w:t>nternal opportunities across the Trust academies and to work with specialised leaders in education on nationally recognised projects</w:t>
      </w:r>
    </w:p>
    <w:p w14:paraId="38EC51B1" w14:textId="77777777" w:rsidR="000751ED" w:rsidRPr="0022677C" w:rsidRDefault="000751ED" w:rsidP="00DB3BB5">
      <w:pPr>
        <w:pStyle w:val="Default"/>
        <w:numPr>
          <w:ilvl w:val="0"/>
          <w:numId w:val="23"/>
        </w:numPr>
        <w:spacing w:after="21"/>
        <w:rPr>
          <w:color w:val="auto"/>
          <w:sz w:val="20"/>
          <w:szCs w:val="20"/>
        </w:rPr>
      </w:pPr>
      <w:r w:rsidRPr="0022677C">
        <w:rPr>
          <w:color w:val="auto"/>
          <w:sz w:val="20"/>
          <w:szCs w:val="20"/>
        </w:rPr>
        <w:t>Flexible working policies</w:t>
      </w:r>
    </w:p>
    <w:p w14:paraId="29E5E6F5" w14:textId="1B983958" w:rsidR="00C16C62" w:rsidRPr="0022677C" w:rsidRDefault="00C16C62" w:rsidP="00DB3BB5">
      <w:pPr>
        <w:pStyle w:val="Default"/>
        <w:numPr>
          <w:ilvl w:val="0"/>
          <w:numId w:val="23"/>
        </w:numPr>
        <w:spacing w:after="21"/>
        <w:rPr>
          <w:color w:val="auto"/>
          <w:sz w:val="20"/>
          <w:szCs w:val="20"/>
        </w:rPr>
      </w:pPr>
      <w:r w:rsidRPr="0022677C">
        <w:rPr>
          <w:color w:val="auto"/>
          <w:sz w:val="20"/>
          <w:szCs w:val="20"/>
        </w:rPr>
        <w:t>Cycle to Work Scheme</w:t>
      </w:r>
    </w:p>
    <w:p w14:paraId="5D06BE74" w14:textId="77777777" w:rsidR="000751ED" w:rsidRPr="0022677C" w:rsidRDefault="000751ED" w:rsidP="00DB3BB5">
      <w:pPr>
        <w:pStyle w:val="Default"/>
        <w:numPr>
          <w:ilvl w:val="0"/>
          <w:numId w:val="23"/>
        </w:numPr>
        <w:spacing w:after="21"/>
        <w:rPr>
          <w:color w:val="auto"/>
          <w:sz w:val="20"/>
          <w:szCs w:val="20"/>
        </w:rPr>
      </w:pPr>
      <w:r w:rsidRPr="0022677C">
        <w:rPr>
          <w:color w:val="auto"/>
          <w:sz w:val="20"/>
          <w:szCs w:val="20"/>
        </w:rPr>
        <w:t xml:space="preserve">Annual leave increases based on length of service plus bank holidays for support staff </w:t>
      </w:r>
    </w:p>
    <w:p w14:paraId="195F73E2" w14:textId="77777777" w:rsidR="000751ED" w:rsidRPr="0022677C" w:rsidRDefault="000751ED" w:rsidP="000751ED">
      <w:pPr>
        <w:spacing w:after="0" w:line="240" w:lineRule="auto"/>
        <w:rPr>
          <w:rFonts w:cs="Tahoma"/>
          <w:sz w:val="20"/>
          <w:szCs w:val="20"/>
        </w:rPr>
      </w:pPr>
    </w:p>
    <w:p w14:paraId="2F61C30B" w14:textId="77777777" w:rsidR="00C21961" w:rsidRPr="0022677C" w:rsidRDefault="00C21961" w:rsidP="000751ED">
      <w:pPr>
        <w:spacing w:after="0" w:line="240" w:lineRule="auto"/>
        <w:rPr>
          <w:rFonts w:cs="Tahoma"/>
          <w:sz w:val="20"/>
          <w:szCs w:val="20"/>
        </w:rPr>
      </w:pPr>
    </w:p>
    <w:p w14:paraId="4E1E967D" w14:textId="488B7F3D" w:rsidR="00FA57F9" w:rsidRDefault="00E17679" w:rsidP="00E17679">
      <w:pPr>
        <w:pStyle w:val="Default"/>
        <w:rPr>
          <w:b/>
          <w:color w:val="auto"/>
          <w:sz w:val="20"/>
          <w:szCs w:val="20"/>
          <w:highlight w:val="yellow"/>
        </w:rPr>
      </w:pPr>
      <w:r w:rsidRPr="00BD3780">
        <w:rPr>
          <w:b/>
          <w:color w:val="auto"/>
          <w:sz w:val="20"/>
          <w:szCs w:val="20"/>
        </w:rPr>
        <w:t>To apply</w:t>
      </w:r>
    </w:p>
    <w:p w14:paraId="0F9F811C" w14:textId="77777777" w:rsidR="004C6BFC" w:rsidRDefault="004C6BFC" w:rsidP="004C6BFC">
      <w:pPr>
        <w:spacing w:after="0" w:line="240" w:lineRule="auto"/>
        <w:rPr>
          <w:sz w:val="20"/>
          <w:szCs w:val="20"/>
        </w:rPr>
      </w:pPr>
    </w:p>
    <w:p w14:paraId="39AB7417" w14:textId="77777777" w:rsidR="00BD3780" w:rsidRDefault="004C6BFC" w:rsidP="008D424E">
      <w:pPr>
        <w:spacing w:after="0" w:line="240" w:lineRule="auto"/>
        <w:rPr>
          <w:sz w:val="20"/>
          <w:szCs w:val="20"/>
        </w:rPr>
      </w:pPr>
      <w:r>
        <w:rPr>
          <w:sz w:val="20"/>
          <w:szCs w:val="20"/>
        </w:rPr>
        <w:t>We welcome v</w:t>
      </w:r>
      <w:r w:rsidRPr="0022677C">
        <w:rPr>
          <w:sz w:val="20"/>
          <w:szCs w:val="20"/>
        </w:rPr>
        <w:t xml:space="preserve">isits to our Castle Gate site </w:t>
      </w:r>
      <w:r>
        <w:rPr>
          <w:sz w:val="20"/>
          <w:szCs w:val="20"/>
        </w:rPr>
        <w:t xml:space="preserve">which </w:t>
      </w:r>
      <w:r w:rsidRPr="0022677C">
        <w:rPr>
          <w:sz w:val="20"/>
          <w:szCs w:val="20"/>
        </w:rPr>
        <w:t xml:space="preserve">can be arranged for </w:t>
      </w:r>
      <w:r w:rsidRPr="00BD3780">
        <w:rPr>
          <w:b/>
          <w:bCs/>
          <w:sz w:val="20"/>
          <w:szCs w:val="20"/>
        </w:rPr>
        <w:t>Tuesday 4</w:t>
      </w:r>
      <w:r w:rsidRPr="00BD3780">
        <w:rPr>
          <w:b/>
          <w:bCs/>
          <w:sz w:val="20"/>
          <w:szCs w:val="20"/>
          <w:vertAlign w:val="superscript"/>
        </w:rPr>
        <w:t>th</w:t>
      </w:r>
      <w:r w:rsidRPr="00BD3780">
        <w:rPr>
          <w:b/>
          <w:bCs/>
          <w:sz w:val="20"/>
          <w:szCs w:val="20"/>
        </w:rPr>
        <w:t xml:space="preserve"> November and Thursday 6</w:t>
      </w:r>
      <w:r w:rsidRPr="00BD3780">
        <w:rPr>
          <w:b/>
          <w:bCs/>
          <w:sz w:val="20"/>
          <w:szCs w:val="20"/>
          <w:vertAlign w:val="superscript"/>
        </w:rPr>
        <w:t>th</w:t>
      </w:r>
      <w:r w:rsidRPr="00BD3780">
        <w:rPr>
          <w:b/>
          <w:bCs/>
          <w:sz w:val="20"/>
          <w:szCs w:val="20"/>
        </w:rPr>
        <w:t xml:space="preserve"> November 2025</w:t>
      </w:r>
      <w:r w:rsidRPr="0022677C">
        <w:rPr>
          <w:sz w:val="20"/>
          <w:szCs w:val="20"/>
        </w:rPr>
        <w:t>.</w:t>
      </w:r>
      <w:r>
        <w:rPr>
          <w:sz w:val="20"/>
          <w:szCs w:val="20"/>
        </w:rPr>
        <w:t xml:space="preserve">  </w:t>
      </w:r>
    </w:p>
    <w:p w14:paraId="41FD51AF" w14:textId="77777777" w:rsidR="00BD3780" w:rsidRDefault="00BD3780" w:rsidP="008D424E">
      <w:pPr>
        <w:spacing w:after="0" w:line="240" w:lineRule="auto"/>
        <w:rPr>
          <w:sz w:val="20"/>
          <w:szCs w:val="20"/>
        </w:rPr>
      </w:pPr>
    </w:p>
    <w:p w14:paraId="1553421F" w14:textId="019165DC" w:rsidR="008D424E" w:rsidRPr="0022677C" w:rsidRDefault="004C6BFC" w:rsidP="008D424E">
      <w:pPr>
        <w:spacing w:after="0" w:line="240" w:lineRule="auto"/>
        <w:rPr>
          <w:sz w:val="20"/>
          <w:szCs w:val="20"/>
        </w:rPr>
      </w:pPr>
      <w:r>
        <w:rPr>
          <w:sz w:val="20"/>
          <w:szCs w:val="20"/>
        </w:rPr>
        <w:t xml:space="preserve">To arrange a visit, </w:t>
      </w:r>
      <w:r w:rsidR="00BD3780">
        <w:rPr>
          <w:sz w:val="20"/>
          <w:szCs w:val="20"/>
        </w:rPr>
        <w:t xml:space="preserve">or for more information, </w:t>
      </w:r>
      <w:r>
        <w:rPr>
          <w:sz w:val="20"/>
          <w:szCs w:val="20"/>
        </w:rPr>
        <w:t xml:space="preserve">please contact us on </w:t>
      </w:r>
      <w:r w:rsidR="008D424E">
        <w:rPr>
          <w:sz w:val="20"/>
          <w:szCs w:val="20"/>
        </w:rPr>
        <w:t>0</w:t>
      </w:r>
      <w:r w:rsidR="008D424E" w:rsidRPr="0022677C">
        <w:rPr>
          <w:sz w:val="20"/>
          <w:szCs w:val="20"/>
        </w:rPr>
        <w:t xml:space="preserve">115 9153862 (Option 1).  </w:t>
      </w:r>
    </w:p>
    <w:p w14:paraId="63650BCB" w14:textId="368245A3" w:rsidR="00844E63" w:rsidRDefault="00844E63" w:rsidP="009036E3">
      <w:pPr>
        <w:pStyle w:val="Default"/>
        <w:rPr>
          <w:color w:val="auto"/>
          <w:sz w:val="20"/>
          <w:szCs w:val="20"/>
        </w:rPr>
      </w:pPr>
    </w:p>
    <w:p w14:paraId="7082EF1D" w14:textId="5F611814" w:rsidR="00844E63" w:rsidRPr="00C44617" w:rsidRDefault="00844E63" w:rsidP="00844E63">
      <w:pPr>
        <w:pStyle w:val="Default"/>
        <w:rPr>
          <w:sz w:val="20"/>
          <w:szCs w:val="20"/>
        </w:rPr>
      </w:pPr>
      <w:r w:rsidRPr="00C44617">
        <w:rPr>
          <w:sz w:val="20"/>
          <w:szCs w:val="20"/>
        </w:rPr>
        <w:t xml:space="preserve">For an application form please contact </w:t>
      </w:r>
      <w:hyperlink r:id="rId8" w:history="1">
        <w:r w:rsidRPr="00BD3780">
          <w:rPr>
            <w:rStyle w:val="Hyperlink"/>
            <w:color w:val="auto"/>
            <w:sz w:val="20"/>
            <w:szCs w:val="20"/>
          </w:rPr>
          <w:t>hope.hr@nexusmat.org</w:t>
        </w:r>
      </w:hyperlink>
    </w:p>
    <w:p w14:paraId="6A1C255E" w14:textId="77777777" w:rsidR="00844E63" w:rsidRPr="00C44617" w:rsidRDefault="00844E63" w:rsidP="00844E63">
      <w:pPr>
        <w:pStyle w:val="Default"/>
        <w:rPr>
          <w:sz w:val="20"/>
          <w:szCs w:val="20"/>
          <w:highlight w:val="yellow"/>
        </w:rPr>
      </w:pPr>
    </w:p>
    <w:p w14:paraId="54D26E79" w14:textId="0417127F" w:rsidR="00844E63" w:rsidRPr="00C44617" w:rsidRDefault="00844E63" w:rsidP="00844E63">
      <w:pPr>
        <w:pStyle w:val="Default"/>
        <w:rPr>
          <w:sz w:val="20"/>
          <w:szCs w:val="20"/>
        </w:rPr>
      </w:pPr>
      <w:r w:rsidRPr="00C44617">
        <w:rPr>
          <w:sz w:val="20"/>
          <w:szCs w:val="20"/>
        </w:rPr>
        <w:t xml:space="preserve">Completed applications to be sent to </w:t>
      </w:r>
      <w:hyperlink r:id="rId9" w:history="1">
        <w:r w:rsidRPr="00BD3780">
          <w:rPr>
            <w:rStyle w:val="Hyperlink"/>
            <w:color w:val="auto"/>
            <w:sz w:val="20"/>
            <w:szCs w:val="20"/>
          </w:rPr>
          <w:t>hope.hr@nexusmat.org</w:t>
        </w:r>
      </w:hyperlink>
    </w:p>
    <w:p w14:paraId="27E5044E" w14:textId="77777777" w:rsidR="00844E63" w:rsidRPr="00C44617" w:rsidRDefault="00844E63" w:rsidP="00844E63">
      <w:pPr>
        <w:pStyle w:val="Default"/>
        <w:rPr>
          <w:color w:val="0000FF"/>
          <w:sz w:val="20"/>
          <w:szCs w:val="20"/>
        </w:rPr>
      </w:pPr>
    </w:p>
    <w:p w14:paraId="17E2F0D7" w14:textId="77777777" w:rsidR="00844E63" w:rsidRPr="00C44617" w:rsidRDefault="00844E63" w:rsidP="00844E63">
      <w:pPr>
        <w:pStyle w:val="Default"/>
        <w:rPr>
          <w:sz w:val="20"/>
          <w:szCs w:val="20"/>
        </w:rPr>
      </w:pPr>
      <w:r w:rsidRPr="00C44617">
        <w:rPr>
          <w:sz w:val="20"/>
          <w:szCs w:val="20"/>
        </w:rPr>
        <w:t xml:space="preserve">All candidates are advised to refer to the job </w:t>
      </w:r>
      <w:r>
        <w:rPr>
          <w:sz w:val="20"/>
          <w:szCs w:val="20"/>
        </w:rPr>
        <w:t>profile</w:t>
      </w:r>
      <w:r w:rsidRPr="00C44617">
        <w:rPr>
          <w:sz w:val="20"/>
          <w:szCs w:val="20"/>
        </w:rPr>
        <w:t xml:space="preserve"> before making an application.</w:t>
      </w:r>
    </w:p>
    <w:p w14:paraId="783E2D09" w14:textId="77777777" w:rsidR="00844E63" w:rsidRPr="00C44617" w:rsidRDefault="00844E63" w:rsidP="00844E63">
      <w:pPr>
        <w:pStyle w:val="Default"/>
        <w:rPr>
          <w:sz w:val="20"/>
          <w:szCs w:val="20"/>
        </w:rPr>
      </w:pPr>
    </w:p>
    <w:p w14:paraId="0452B6AC" w14:textId="77777777" w:rsidR="00844E63" w:rsidRPr="00C44617" w:rsidRDefault="00844E63" w:rsidP="00844E63">
      <w:pPr>
        <w:pStyle w:val="Default"/>
        <w:rPr>
          <w:sz w:val="20"/>
          <w:szCs w:val="20"/>
        </w:rPr>
      </w:pPr>
      <w:r w:rsidRPr="00C44617">
        <w:rPr>
          <w:sz w:val="20"/>
          <w:szCs w:val="20"/>
        </w:rPr>
        <w:t xml:space="preserve">We reserve the right to close this advertisement early should we receive a high volume of suitable applications. </w:t>
      </w:r>
    </w:p>
    <w:p w14:paraId="3D74FAFE" w14:textId="77777777" w:rsidR="004C6BFC" w:rsidRDefault="004C6BFC" w:rsidP="009036E3">
      <w:pPr>
        <w:pStyle w:val="Default"/>
        <w:rPr>
          <w:color w:val="auto"/>
          <w:sz w:val="20"/>
          <w:szCs w:val="20"/>
        </w:rPr>
      </w:pPr>
    </w:p>
    <w:p w14:paraId="325EA15E" w14:textId="77777777" w:rsidR="00463084" w:rsidRDefault="00463084" w:rsidP="004C6BFC">
      <w:pPr>
        <w:pStyle w:val="Default"/>
        <w:rPr>
          <w:color w:val="auto"/>
          <w:sz w:val="20"/>
          <w:szCs w:val="20"/>
        </w:rPr>
      </w:pPr>
    </w:p>
    <w:p w14:paraId="78D97851" w14:textId="2FC793C3" w:rsidR="004C6BFC" w:rsidRDefault="004C6BFC" w:rsidP="004C6BFC">
      <w:pPr>
        <w:pStyle w:val="Default"/>
        <w:rPr>
          <w:b/>
          <w:bCs/>
          <w:color w:val="auto"/>
          <w:sz w:val="20"/>
          <w:szCs w:val="20"/>
        </w:rPr>
      </w:pPr>
      <w:r>
        <w:rPr>
          <w:b/>
          <w:bCs/>
          <w:color w:val="auto"/>
          <w:sz w:val="20"/>
          <w:szCs w:val="20"/>
        </w:rPr>
        <w:t>Further information</w:t>
      </w:r>
    </w:p>
    <w:p w14:paraId="16FEB5A6" w14:textId="77777777" w:rsidR="004C6BFC" w:rsidRPr="004C6BFC" w:rsidRDefault="004C6BFC" w:rsidP="004C6BFC">
      <w:pPr>
        <w:pStyle w:val="Default"/>
        <w:rPr>
          <w:b/>
          <w:bCs/>
          <w:color w:val="auto"/>
          <w:sz w:val="20"/>
          <w:szCs w:val="20"/>
        </w:rPr>
      </w:pPr>
    </w:p>
    <w:p w14:paraId="7EDEF288" w14:textId="2DB3A5FA" w:rsidR="00844E63" w:rsidRPr="00C44617" w:rsidRDefault="00844E63" w:rsidP="00844E63">
      <w:pPr>
        <w:pStyle w:val="Default"/>
        <w:rPr>
          <w:sz w:val="20"/>
          <w:szCs w:val="20"/>
        </w:rPr>
      </w:pPr>
      <w:r w:rsidRPr="00C44617">
        <w:rPr>
          <w:sz w:val="20"/>
          <w:szCs w:val="20"/>
        </w:rPr>
        <w:t xml:space="preserve">For an informal and confidential conversation about the role, please contact </w:t>
      </w:r>
      <w:hyperlink r:id="rId10" w:history="1">
        <w:r w:rsidR="00F6435B" w:rsidRPr="003C6C38">
          <w:rPr>
            <w:rStyle w:val="Hyperlink"/>
            <w:sz w:val="20"/>
            <w:szCs w:val="20"/>
          </w:rPr>
          <w:t>hope.hr@nexusmat.org</w:t>
        </w:r>
      </w:hyperlink>
      <w:r w:rsidR="00F6435B">
        <w:rPr>
          <w:sz w:val="20"/>
          <w:szCs w:val="20"/>
        </w:rPr>
        <w:t xml:space="preserve"> </w:t>
      </w:r>
    </w:p>
    <w:p w14:paraId="4A0B367A" w14:textId="77777777" w:rsidR="00844E63" w:rsidRPr="00C44617" w:rsidRDefault="00844E63" w:rsidP="00844E63">
      <w:pPr>
        <w:pStyle w:val="Default"/>
        <w:rPr>
          <w:sz w:val="20"/>
          <w:szCs w:val="20"/>
        </w:rPr>
      </w:pPr>
    </w:p>
    <w:p w14:paraId="2B35D5E4" w14:textId="429B982B" w:rsidR="00844E63" w:rsidRPr="00C44617" w:rsidRDefault="00844E63" w:rsidP="00844E63">
      <w:pPr>
        <w:pStyle w:val="Default"/>
        <w:rPr>
          <w:sz w:val="20"/>
          <w:szCs w:val="20"/>
        </w:rPr>
      </w:pPr>
      <w:r w:rsidRPr="00C44617">
        <w:rPr>
          <w:sz w:val="20"/>
          <w:szCs w:val="20"/>
        </w:rPr>
        <w:t xml:space="preserve">Further information can be found on our school website </w:t>
      </w:r>
      <w:hyperlink r:id="rId11" w:history="1">
        <w:r w:rsidRPr="00F2336D">
          <w:rPr>
            <w:rStyle w:val="Hyperlink"/>
            <w:sz w:val="20"/>
            <w:szCs w:val="20"/>
          </w:rPr>
          <w:t>Nottingham HOPE Academy - Vacancies</w:t>
        </w:r>
      </w:hyperlink>
    </w:p>
    <w:p w14:paraId="4B5B5110" w14:textId="77777777" w:rsidR="00844E63" w:rsidRPr="00C44617" w:rsidRDefault="00844E63" w:rsidP="00844E63">
      <w:pPr>
        <w:pStyle w:val="Default"/>
        <w:rPr>
          <w:sz w:val="20"/>
          <w:szCs w:val="20"/>
        </w:rPr>
      </w:pPr>
    </w:p>
    <w:p w14:paraId="0941A65C" w14:textId="77777777" w:rsidR="00844E63" w:rsidRPr="00C44617" w:rsidRDefault="00844E63" w:rsidP="00844E63">
      <w:pPr>
        <w:pStyle w:val="Default"/>
        <w:rPr>
          <w:b/>
          <w:sz w:val="20"/>
          <w:szCs w:val="20"/>
        </w:rPr>
      </w:pPr>
      <w:r w:rsidRPr="00C44617">
        <w:rPr>
          <w:b/>
          <w:sz w:val="20"/>
          <w:szCs w:val="20"/>
        </w:rPr>
        <w:t xml:space="preserve">Nexus Multi Academy Trust is committed to safeguarding and protecting the welfare of children </w:t>
      </w:r>
      <w:r>
        <w:rPr>
          <w:b/>
          <w:sz w:val="20"/>
          <w:szCs w:val="20"/>
        </w:rPr>
        <w:t xml:space="preserve">and young people </w:t>
      </w:r>
      <w:r w:rsidRPr="00C44617">
        <w:rPr>
          <w:b/>
          <w:sz w:val="20"/>
          <w:szCs w:val="20"/>
        </w:rPr>
        <w:t>and expects all staff and volunteers to share this commitment.</w:t>
      </w:r>
    </w:p>
    <w:p w14:paraId="3697DF34" w14:textId="77777777" w:rsidR="00844E63" w:rsidRPr="00C44617" w:rsidRDefault="00844E63" w:rsidP="00844E63">
      <w:pPr>
        <w:pStyle w:val="Default"/>
        <w:jc w:val="center"/>
        <w:rPr>
          <w:b/>
          <w:sz w:val="20"/>
          <w:szCs w:val="20"/>
        </w:rPr>
      </w:pPr>
    </w:p>
    <w:p w14:paraId="7B5AA82D" w14:textId="77777777" w:rsidR="00844E63" w:rsidRPr="00C44617" w:rsidRDefault="00844E63" w:rsidP="00844E63">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5FF2C1D4" w14:textId="77777777" w:rsidR="00844E63" w:rsidRPr="00C44617" w:rsidRDefault="00844E63" w:rsidP="00844E63">
      <w:pPr>
        <w:rPr>
          <w:rFonts w:cs="Tahoma"/>
          <w:sz w:val="20"/>
          <w:szCs w:val="20"/>
        </w:rPr>
      </w:pPr>
      <w:r w:rsidRPr="00C44617">
        <w:rPr>
          <w:rFonts w:cs="Tahoma"/>
          <w:sz w:val="20"/>
          <w:szCs w:val="20"/>
        </w:rPr>
        <w:lastRenderedPageBreak/>
        <w:t xml:space="preserve">This post involves working with children </w:t>
      </w:r>
      <w:r>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2" w:history="1">
        <w:r w:rsidRPr="00C44617">
          <w:rPr>
            <w:rStyle w:val="Hyperlink"/>
            <w:rFonts w:cs="Tahoma"/>
            <w:sz w:val="20"/>
            <w:szCs w:val="20"/>
          </w:rPr>
          <w:t>www.gov.uk/disclosure-barring-service-check</w:t>
        </w:r>
      </w:hyperlink>
      <w:r w:rsidRPr="00C44617">
        <w:rPr>
          <w:rFonts w:cs="Tahoma"/>
          <w:sz w:val="20"/>
          <w:szCs w:val="20"/>
        </w:rPr>
        <w:t>.</w:t>
      </w:r>
    </w:p>
    <w:p w14:paraId="7F02C90A" w14:textId="77777777" w:rsidR="00844E63" w:rsidRDefault="00844E63" w:rsidP="00844E63">
      <w:pPr>
        <w:rPr>
          <w:rFonts w:cs="Tahoma"/>
          <w:color w:val="000000"/>
          <w:sz w:val="20"/>
          <w:szCs w:val="20"/>
        </w:rPr>
      </w:pPr>
      <w:r w:rsidRPr="00C44617">
        <w:rPr>
          <w:rFonts w:cs="Tahoma"/>
          <w:iCs/>
          <w:color w:val="000000"/>
          <w:sz w:val="20"/>
          <w:szCs w:val="20"/>
        </w:rPr>
        <w:t xml:space="preserve">We are an equal opportunities employer </w:t>
      </w:r>
      <w:r w:rsidRPr="00C44617">
        <w:rPr>
          <w:rFonts w:cs="Tahoma"/>
          <w:color w:val="000000"/>
          <w:sz w:val="20"/>
          <w:szCs w:val="20"/>
        </w:rPr>
        <w:t>committed to recruiting and retaining a diverse workforce.</w:t>
      </w:r>
    </w:p>
    <w:p w14:paraId="3FB5AF97" w14:textId="77777777" w:rsidR="00D11C19" w:rsidRPr="0022677C" w:rsidRDefault="00D11C19" w:rsidP="00D11C19">
      <w:pPr>
        <w:pStyle w:val="Default"/>
        <w:rPr>
          <w:color w:val="auto"/>
          <w:sz w:val="20"/>
          <w:szCs w:val="20"/>
        </w:rPr>
      </w:pPr>
    </w:p>
    <w:p w14:paraId="381E133D" w14:textId="77777777" w:rsidR="00FE470C" w:rsidRPr="0022677C"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bookmarkEnd w:id="0"/>
    <w:p w14:paraId="27B2538B" w14:textId="77777777" w:rsidR="00FE470C" w:rsidRPr="00C44617" w:rsidRDefault="00FE470C" w:rsidP="00FE470C">
      <w:pPr>
        <w:jc w:val="center"/>
        <w:rPr>
          <w:rFonts w:cs="Tahoma"/>
          <w:b/>
          <w:sz w:val="20"/>
          <w:szCs w:val="20"/>
        </w:rPr>
      </w:pPr>
    </w:p>
    <w:sectPr w:rsidR="00FE470C" w:rsidRPr="00C44617" w:rsidSect="00977BA3">
      <w:headerReference w:type="default" r:id="rId13"/>
      <w:footerReference w:type="default" r:id="rId14"/>
      <w:pgSz w:w="11906" w:h="16838"/>
      <w:pgMar w:top="1440" w:right="707" w:bottom="1440" w:left="1276"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EF08" w14:textId="77777777" w:rsidR="00B256B4" w:rsidRDefault="00B256B4" w:rsidP="004339D2">
      <w:pPr>
        <w:spacing w:after="0" w:line="240" w:lineRule="auto"/>
      </w:pPr>
      <w:r>
        <w:separator/>
      </w:r>
    </w:p>
  </w:endnote>
  <w:endnote w:type="continuationSeparator" w:id="0">
    <w:p w14:paraId="31B7D770" w14:textId="77777777" w:rsidR="00B256B4" w:rsidRDefault="00B256B4"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67FD" w14:textId="77777777" w:rsidR="00B256B4" w:rsidRDefault="00B256B4" w:rsidP="004339D2">
      <w:pPr>
        <w:spacing w:after="0" w:line="240" w:lineRule="auto"/>
      </w:pPr>
      <w:r>
        <w:separator/>
      </w:r>
    </w:p>
  </w:footnote>
  <w:footnote w:type="continuationSeparator" w:id="0">
    <w:p w14:paraId="52DA05DD" w14:textId="77777777" w:rsidR="00B256B4" w:rsidRDefault="00B256B4"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057FC002" w:rsidR="000C2A65" w:rsidRDefault="004F5840" w:rsidP="000C2A65">
    <w:pPr>
      <w:pStyle w:val="Header"/>
      <w:jc w:val="right"/>
    </w:pPr>
    <w:r>
      <w:rPr>
        <w:noProof/>
      </w:rPr>
      <w:drawing>
        <wp:anchor distT="0" distB="0" distL="114300" distR="114300" simplePos="0" relativeHeight="251659264" behindDoc="1" locked="0" layoutInCell="1" allowOverlap="1" wp14:anchorId="53E54E66" wp14:editId="1DC3E765">
          <wp:simplePos x="0" y="0"/>
          <wp:positionH relativeFrom="margin">
            <wp:posOffset>-209550</wp:posOffset>
          </wp:positionH>
          <wp:positionV relativeFrom="paragraph">
            <wp:posOffset>-43815</wp:posOffset>
          </wp:positionV>
          <wp:extent cx="2209800" cy="735965"/>
          <wp:effectExtent l="0" t="0" r="0" b="6985"/>
          <wp:wrapTight wrapText="bothSides">
            <wp:wrapPolygon edited="0">
              <wp:start x="0" y="0"/>
              <wp:lineTo x="0" y="21246"/>
              <wp:lineTo x="21414" y="21246"/>
              <wp:lineTo x="21414" y="0"/>
              <wp:lineTo x="0" y="0"/>
            </wp:wrapPolygon>
          </wp:wrapTight>
          <wp:docPr id="20799298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09869" name="Picture 1" descr="A close 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758703526" name="Picture 75870352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77777777" w:rsidR="00CB1642" w:rsidRDefault="00CB1642">
    <w:pPr>
      <w:pStyle w:val="Header"/>
    </w:pPr>
  </w:p>
  <w:p w14:paraId="71BC445B" w14:textId="77777777" w:rsidR="004F5840" w:rsidRDefault="004F5840">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1AC6974"/>
    <w:multiLevelType w:val="multilevel"/>
    <w:tmpl w:val="8FF6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3668C"/>
    <w:multiLevelType w:val="multilevel"/>
    <w:tmpl w:val="BC66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86A13F4"/>
    <w:multiLevelType w:val="multilevel"/>
    <w:tmpl w:val="5A6E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8"/>
  </w:num>
  <w:num w:numId="3">
    <w:abstractNumId w:val="0"/>
  </w:num>
  <w:num w:numId="4">
    <w:abstractNumId w:val="16"/>
  </w:num>
  <w:num w:numId="5">
    <w:abstractNumId w:val="21"/>
  </w:num>
  <w:num w:numId="6">
    <w:abstractNumId w:val="4"/>
  </w:num>
  <w:num w:numId="7">
    <w:abstractNumId w:val="13"/>
  </w:num>
  <w:num w:numId="8">
    <w:abstractNumId w:val="20"/>
  </w:num>
  <w:num w:numId="9">
    <w:abstractNumId w:val="14"/>
  </w:num>
  <w:num w:numId="10">
    <w:abstractNumId w:val="10"/>
  </w:num>
  <w:num w:numId="11">
    <w:abstractNumId w:val="11"/>
  </w:num>
  <w:num w:numId="12">
    <w:abstractNumId w:val="23"/>
  </w:num>
  <w:num w:numId="13">
    <w:abstractNumId w:val="3"/>
  </w:num>
  <w:num w:numId="14">
    <w:abstractNumId w:val="12"/>
  </w:num>
  <w:num w:numId="15">
    <w:abstractNumId w:val="7"/>
  </w:num>
  <w:num w:numId="16">
    <w:abstractNumId w:val="15"/>
  </w:num>
  <w:num w:numId="17">
    <w:abstractNumId w:val="24"/>
  </w:num>
  <w:num w:numId="18">
    <w:abstractNumId w:val="6"/>
  </w:num>
  <w:num w:numId="19">
    <w:abstractNumId w:val="19"/>
  </w:num>
  <w:num w:numId="20">
    <w:abstractNumId w:val="2"/>
  </w:num>
  <w:num w:numId="21">
    <w:abstractNumId w:val="25"/>
  </w:num>
  <w:num w:numId="22">
    <w:abstractNumId w:val="22"/>
  </w:num>
  <w:num w:numId="23">
    <w:abstractNumId w:val="8"/>
  </w:num>
  <w:num w:numId="24">
    <w:abstractNumId w:val="9"/>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4668A"/>
    <w:rsid w:val="0006576C"/>
    <w:rsid w:val="00067ADE"/>
    <w:rsid w:val="000751ED"/>
    <w:rsid w:val="00081FCA"/>
    <w:rsid w:val="00097855"/>
    <w:rsid w:val="000B7144"/>
    <w:rsid w:val="000C0DD1"/>
    <w:rsid w:val="000C2A65"/>
    <w:rsid w:val="000D103D"/>
    <w:rsid w:val="000E12D6"/>
    <w:rsid w:val="000F447B"/>
    <w:rsid w:val="0010269E"/>
    <w:rsid w:val="00107ABE"/>
    <w:rsid w:val="00110D4B"/>
    <w:rsid w:val="00123D4C"/>
    <w:rsid w:val="001274C7"/>
    <w:rsid w:val="00137441"/>
    <w:rsid w:val="0015263E"/>
    <w:rsid w:val="00156DCB"/>
    <w:rsid w:val="0016338F"/>
    <w:rsid w:val="00176016"/>
    <w:rsid w:val="001836AB"/>
    <w:rsid w:val="001A4249"/>
    <w:rsid w:val="001A4A66"/>
    <w:rsid w:val="001D2F34"/>
    <w:rsid w:val="002045D9"/>
    <w:rsid w:val="002114F9"/>
    <w:rsid w:val="002128F4"/>
    <w:rsid w:val="0022677C"/>
    <w:rsid w:val="00287C17"/>
    <w:rsid w:val="002C578C"/>
    <w:rsid w:val="002C5853"/>
    <w:rsid w:val="002E1D36"/>
    <w:rsid w:val="002E3AC9"/>
    <w:rsid w:val="003028B8"/>
    <w:rsid w:val="003036FD"/>
    <w:rsid w:val="0030704D"/>
    <w:rsid w:val="00322559"/>
    <w:rsid w:val="00323475"/>
    <w:rsid w:val="00335668"/>
    <w:rsid w:val="00335AB4"/>
    <w:rsid w:val="00340C31"/>
    <w:rsid w:val="00342968"/>
    <w:rsid w:val="00342F7C"/>
    <w:rsid w:val="003445E8"/>
    <w:rsid w:val="00347C76"/>
    <w:rsid w:val="00353222"/>
    <w:rsid w:val="00355718"/>
    <w:rsid w:val="003642D8"/>
    <w:rsid w:val="00387A13"/>
    <w:rsid w:val="00391B38"/>
    <w:rsid w:val="003A12DF"/>
    <w:rsid w:val="003B02AA"/>
    <w:rsid w:val="003B4108"/>
    <w:rsid w:val="003B7E10"/>
    <w:rsid w:val="003D6092"/>
    <w:rsid w:val="00407D0F"/>
    <w:rsid w:val="0042269E"/>
    <w:rsid w:val="00431EDA"/>
    <w:rsid w:val="004339D2"/>
    <w:rsid w:val="004348DA"/>
    <w:rsid w:val="00451FA5"/>
    <w:rsid w:val="004575F2"/>
    <w:rsid w:val="00460637"/>
    <w:rsid w:val="00463084"/>
    <w:rsid w:val="004752E7"/>
    <w:rsid w:val="00483187"/>
    <w:rsid w:val="00486385"/>
    <w:rsid w:val="004A0460"/>
    <w:rsid w:val="004A0CEB"/>
    <w:rsid w:val="004A390C"/>
    <w:rsid w:val="004A4002"/>
    <w:rsid w:val="004B24CA"/>
    <w:rsid w:val="004C37F7"/>
    <w:rsid w:val="004C5CB7"/>
    <w:rsid w:val="004C6BFC"/>
    <w:rsid w:val="004C7FFD"/>
    <w:rsid w:val="004D4E81"/>
    <w:rsid w:val="004D5D23"/>
    <w:rsid w:val="004F09D1"/>
    <w:rsid w:val="004F3ABB"/>
    <w:rsid w:val="004F5840"/>
    <w:rsid w:val="005176B7"/>
    <w:rsid w:val="00517ABD"/>
    <w:rsid w:val="00531A38"/>
    <w:rsid w:val="00531B69"/>
    <w:rsid w:val="00535CB3"/>
    <w:rsid w:val="00540E76"/>
    <w:rsid w:val="00553610"/>
    <w:rsid w:val="0056171B"/>
    <w:rsid w:val="005E0BEE"/>
    <w:rsid w:val="005E684B"/>
    <w:rsid w:val="005F6DF8"/>
    <w:rsid w:val="00601C8B"/>
    <w:rsid w:val="006238A8"/>
    <w:rsid w:val="00625C06"/>
    <w:rsid w:val="0062676C"/>
    <w:rsid w:val="006420C0"/>
    <w:rsid w:val="006473AD"/>
    <w:rsid w:val="00652DD3"/>
    <w:rsid w:val="0066514C"/>
    <w:rsid w:val="00666344"/>
    <w:rsid w:val="00672661"/>
    <w:rsid w:val="006763EC"/>
    <w:rsid w:val="006A689A"/>
    <w:rsid w:val="006C2751"/>
    <w:rsid w:val="006C6829"/>
    <w:rsid w:val="006F3F72"/>
    <w:rsid w:val="006F7C94"/>
    <w:rsid w:val="00720329"/>
    <w:rsid w:val="007211B9"/>
    <w:rsid w:val="00737DA5"/>
    <w:rsid w:val="00743B58"/>
    <w:rsid w:val="00763B83"/>
    <w:rsid w:val="00775A13"/>
    <w:rsid w:val="0077643A"/>
    <w:rsid w:val="00784328"/>
    <w:rsid w:val="007A0C58"/>
    <w:rsid w:val="007A7645"/>
    <w:rsid w:val="007B2485"/>
    <w:rsid w:val="007B62F6"/>
    <w:rsid w:val="007C6419"/>
    <w:rsid w:val="007E1338"/>
    <w:rsid w:val="00810E92"/>
    <w:rsid w:val="00824EB0"/>
    <w:rsid w:val="00830689"/>
    <w:rsid w:val="00832B10"/>
    <w:rsid w:val="00833962"/>
    <w:rsid w:val="00840AAF"/>
    <w:rsid w:val="00842EBD"/>
    <w:rsid w:val="00844E63"/>
    <w:rsid w:val="00853E38"/>
    <w:rsid w:val="00863259"/>
    <w:rsid w:val="00874E73"/>
    <w:rsid w:val="00875DB5"/>
    <w:rsid w:val="00887535"/>
    <w:rsid w:val="008C0107"/>
    <w:rsid w:val="008C6F1C"/>
    <w:rsid w:val="008D377D"/>
    <w:rsid w:val="008D40B2"/>
    <w:rsid w:val="008D424E"/>
    <w:rsid w:val="008E12F2"/>
    <w:rsid w:val="008E1F18"/>
    <w:rsid w:val="008E34E1"/>
    <w:rsid w:val="009036E3"/>
    <w:rsid w:val="0090496F"/>
    <w:rsid w:val="009050AE"/>
    <w:rsid w:val="009172B4"/>
    <w:rsid w:val="00920357"/>
    <w:rsid w:val="009305BD"/>
    <w:rsid w:val="00937B51"/>
    <w:rsid w:val="009531A2"/>
    <w:rsid w:val="00954BC2"/>
    <w:rsid w:val="00967E70"/>
    <w:rsid w:val="00977BA3"/>
    <w:rsid w:val="00984129"/>
    <w:rsid w:val="009A29BA"/>
    <w:rsid w:val="009B246E"/>
    <w:rsid w:val="009D3B6C"/>
    <w:rsid w:val="009D5318"/>
    <w:rsid w:val="009E194D"/>
    <w:rsid w:val="009E5459"/>
    <w:rsid w:val="009F40E0"/>
    <w:rsid w:val="009F68C5"/>
    <w:rsid w:val="00A01619"/>
    <w:rsid w:val="00A4739D"/>
    <w:rsid w:val="00A53132"/>
    <w:rsid w:val="00A64DD0"/>
    <w:rsid w:val="00A7118E"/>
    <w:rsid w:val="00A81169"/>
    <w:rsid w:val="00A8602C"/>
    <w:rsid w:val="00A9313C"/>
    <w:rsid w:val="00AA743B"/>
    <w:rsid w:val="00AB43C4"/>
    <w:rsid w:val="00AC3AC4"/>
    <w:rsid w:val="00AE61D6"/>
    <w:rsid w:val="00B03EAD"/>
    <w:rsid w:val="00B066FB"/>
    <w:rsid w:val="00B22D1D"/>
    <w:rsid w:val="00B256B4"/>
    <w:rsid w:val="00B35C6B"/>
    <w:rsid w:val="00B40417"/>
    <w:rsid w:val="00B7007A"/>
    <w:rsid w:val="00B777C4"/>
    <w:rsid w:val="00B900CF"/>
    <w:rsid w:val="00B90E3C"/>
    <w:rsid w:val="00B92BB3"/>
    <w:rsid w:val="00B93A1D"/>
    <w:rsid w:val="00BB1A19"/>
    <w:rsid w:val="00BB1C24"/>
    <w:rsid w:val="00BC4B79"/>
    <w:rsid w:val="00BD3780"/>
    <w:rsid w:val="00BE4546"/>
    <w:rsid w:val="00BF5A50"/>
    <w:rsid w:val="00BF77CC"/>
    <w:rsid w:val="00C016F7"/>
    <w:rsid w:val="00C16C62"/>
    <w:rsid w:val="00C20F14"/>
    <w:rsid w:val="00C21961"/>
    <w:rsid w:val="00C33309"/>
    <w:rsid w:val="00C44617"/>
    <w:rsid w:val="00C502DA"/>
    <w:rsid w:val="00C53B98"/>
    <w:rsid w:val="00C57EFF"/>
    <w:rsid w:val="00C86852"/>
    <w:rsid w:val="00C86F6C"/>
    <w:rsid w:val="00C947CC"/>
    <w:rsid w:val="00CA18BA"/>
    <w:rsid w:val="00CB1642"/>
    <w:rsid w:val="00CB1E53"/>
    <w:rsid w:val="00CD23E4"/>
    <w:rsid w:val="00CD73D6"/>
    <w:rsid w:val="00CE1DE3"/>
    <w:rsid w:val="00CE1FAC"/>
    <w:rsid w:val="00CE3406"/>
    <w:rsid w:val="00CF15CA"/>
    <w:rsid w:val="00CF7D72"/>
    <w:rsid w:val="00D00506"/>
    <w:rsid w:val="00D10848"/>
    <w:rsid w:val="00D11C19"/>
    <w:rsid w:val="00D505B9"/>
    <w:rsid w:val="00D53A1D"/>
    <w:rsid w:val="00D5515E"/>
    <w:rsid w:val="00D558CA"/>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1AE3"/>
    <w:rsid w:val="00E43BD3"/>
    <w:rsid w:val="00E56172"/>
    <w:rsid w:val="00E74A2B"/>
    <w:rsid w:val="00E81D24"/>
    <w:rsid w:val="00E85513"/>
    <w:rsid w:val="00E86FD5"/>
    <w:rsid w:val="00E90F05"/>
    <w:rsid w:val="00E919B7"/>
    <w:rsid w:val="00E96D9B"/>
    <w:rsid w:val="00EA0DBD"/>
    <w:rsid w:val="00EA7D0D"/>
    <w:rsid w:val="00EB4F67"/>
    <w:rsid w:val="00EB79D2"/>
    <w:rsid w:val="00EC5F42"/>
    <w:rsid w:val="00ED41E7"/>
    <w:rsid w:val="00ED5CEF"/>
    <w:rsid w:val="00ED66FF"/>
    <w:rsid w:val="00EF7AD3"/>
    <w:rsid w:val="00F20B73"/>
    <w:rsid w:val="00F21ECB"/>
    <w:rsid w:val="00F2336D"/>
    <w:rsid w:val="00F46AE6"/>
    <w:rsid w:val="00F52A4E"/>
    <w:rsid w:val="00F6435B"/>
    <w:rsid w:val="00F9377E"/>
    <w:rsid w:val="00F944CC"/>
    <w:rsid w:val="00F9587C"/>
    <w:rsid w:val="00FA57F9"/>
    <w:rsid w:val="00FA7DB0"/>
    <w:rsid w:val="00FB3562"/>
    <w:rsid w:val="00FD3675"/>
    <w:rsid w:val="00FD7BF4"/>
    <w:rsid w:val="00FE2B24"/>
    <w:rsid w:val="00FE470C"/>
    <w:rsid w:val="00FE74BF"/>
    <w:rsid w:val="00FF1B8D"/>
    <w:rsid w:val="41969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paragraph" w:customStyle="1" w:styleId="paragraph">
    <w:name w:val="paragraph"/>
    <w:basedOn w:val="Normal"/>
    <w:rsid w:val="00F9587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F9587C"/>
  </w:style>
  <w:style w:type="character" w:customStyle="1" w:styleId="eop">
    <w:name w:val="eop"/>
    <w:basedOn w:val="DefaultParagraphFont"/>
    <w:rsid w:val="00F9587C"/>
  </w:style>
  <w:style w:type="character" w:styleId="CommentReference">
    <w:name w:val="annotation reference"/>
    <w:basedOn w:val="DefaultParagraphFont"/>
    <w:uiPriority w:val="99"/>
    <w:semiHidden/>
    <w:unhideWhenUsed/>
    <w:rsid w:val="00844E63"/>
    <w:rPr>
      <w:sz w:val="16"/>
      <w:szCs w:val="16"/>
    </w:rPr>
  </w:style>
  <w:style w:type="paragraph" w:styleId="CommentText">
    <w:name w:val="annotation text"/>
    <w:basedOn w:val="Normal"/>
    <w:link w:val="CommentTextChar"/>
    <w:uiPriority w:val="99"/>
    <w:unhideWhenUsed/>
    <w:rsid w:val="00844E63"/>
    <w:pPr>
      <w:spacing w:line="240" w:lineRule="auto"/>
    </w:pPr>
    <w:rPr>
      <w:sz w:val="20"/>
      <w:szCs w:val="20"/>
    </w:rPr>
  </w:style>
  <w:style w:type="character" w:customStyle="1" w:styleId="CommentTextChar">
    <w:name w:val="Comment Text Char"/>
    <w:basedOn w:val="DefaultParagraphFont"/>
    <w:link w:val="CommentText"/>
    <w:uiPriority w:val="99"/>
    <w:rsid w:val="00844E63"/>
    <w:rPr>
      <w:sz w:val="20"/>
      <w:szCs w:val="20"/>
    </w:rPr>
  </w:style>
  <w:style w:type="paragraph" w:styleId="CommentSubject">
    <w:name w:val="annotation subject"/>
    <w:basedOn w:val="CommentText"/>
    <w:next w:val="CommentText"/>
    <w:link w:val="CommentSubjectChar"/>
    <w:uiPriority w:val="99"/>
    <w:semiHidden/>
    <w:unhideWhenUsed/>
    <w:rsid w:val="00844E63"/>
    <w:rPr>
      <w:b/>
      <w:bCs/>
    </w:rPr>
  </w:style>
  <w:style w:type="character" w:customStyle="1" w:styleId="CommentSubjectChar">
    <w:name w:val="Comment Subject Char"/>
    <w:basedOn w:val="CommentTextChar"/>
    <w:link w:val="CommentSubject"/>
    <w:uiPriority w:val="99"/>
    <w:semiHidden/>
    <w:rsid w:val="00844E63"/>
    <w:rPr>
      <w:b/>
      <w:bCs/>
      <w:sz w:val="20"/>
      <w:szCs w:val="20"/>
    </w:rPr>
  </w:style>
  <w:style w:type="paragraph" w:styleId="Revision">
    <w:name w:val="Revision"/>
    <w:hidden/>
    <w:uiPriority w:val="99"/>
    <w:semiHidden/>
    <w:rsid w:val="00A01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pe.hr@nexusmat.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disclosure-barring-service-che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e.nottingham.sch.uk/home/vision-and-values-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pe.hr@nexusmat.org" TargetMode="External"/><Relationship Id="rId4" Type="http://schemas.openxmlformats.org/officeDocument/2006/relationships/settings" Target="settings.xml"/><Relationship Id="rId9" Type="http://schemas.openxmlformats.org/officeDocument/2006/relationships/hyperlink" Target="mailto:hope.hr@nexusmat.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42FAB-81B7-49CC-A7E0-2B82A640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2025-10-17T13:35:00Z</dcterms:created>
  <dcterms:modified xsi:type="dcterms:W3CDTF">2025-10-17T13:56:00Z</dcterms:modified>
</cp:coreProperties>
</file>