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6B07F962" w:rsidR="0077643A" w:rsidRPr="00C44617" w:rsidRDefault="0000055A" w:rsidP="00397A8A">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397A8A">
        <w:rPr>
          <w:rFonts w:cs="Tahoma"/>
          <w:b/>
          <w:sz w:val="20"/>
          <w:szCs w:val="20"/>
        </w:rPr>
        <w:tab/>
      </w:r>
      <w:r w:rsidR="00397A8A">
        <w:rPr>
          <w:rFonts w:cs="Tahoma"/>
          <w:b/>
          <w:sz w:val="20"/>
          <w:szCs w:val="20"/>
        </w:rPr>
        <w:tab/>
      </w:r>
      <w:r w:rsidR="00397A8A" w:rsidRPr="00397A8A">
        <w:rPr>
          <w:rFonts w:cs="Tahoma"/>
          <w:b/>
          <w:bCs/>
          <w:sz w:val="20"/>
          <w:szCs w:val="20"/>
        </w:rPr>
        <w:t>Careers Advisor</w:t>
      </w:r>
      <w:r w:rsidRPr="00C44617">
        <w:rPr>
          <w:rFonts w:cs="Tahoma"/>
          <w:b/>
          <w:sz w:val="20"/>
          <w:szCs w:val="20"/>
        </w:rPr>
        <w:tab/>
      </w:r>
      <w:r w:rsidR="0077643A" w:rsidRPr="00C44617">
        <w:rPr>
          <w:rFonts w:cs="Tahoma"/>
          <w:b/>
          <w:sz w:val="20"/>
          <w:szCs w:val="20"/>
        </w:rPr>
        <w:t xml:space="preserve"> </w:t>
      </w:r>
    </w:p>
    <w:p w14:paraId="6A152610" w14:textId="46AF4EEA" w:rsidR="00593266" w:rsidRPr="003451F1" w:rsidRDefault="00B35C6B" w:rsidP="00397A8A">
      <w:pPr>
        <w:jc w:val="both"/>
        <w:rPr>
          <w:b/>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397A8A">
        <w:rPr>
          <w:rFonts w:cs="Tahoma"/>
          <w:sz w:val="20"/>
          <w:szCs w:val="20"/>
        </w:rPr>
        <w:tab/>
      </w:r>
      <w:r w:rsidR="00397A8A">
        <w:rPr>
          <w:b/>
          <w:sz w:val="20"/>
          <w:szCs w:val="20"/>
        </w:rPr>
        <w:t xml:space="preserve">NJC 24-27, </w:t>
      </w:r>
      <w:r w:rsidR="00397A8A" w:rsidRPr="002E6532">
        <w:rPr>
          <w:b/>
          <w:sz w:val="20"/>
          <w:szCs w:val="20"/>
        </w:rPr>
        <w:t>£35,413-£38,221</w:t>
      </w:r>
      <w:r w:rsidR="00397A8A">
        <w:rPr>
          <w:b/>
          <w:sz w:val="20"/>
          <w:szCs w:val="20"/>
        </w:rPr>
        <w:t>, Actual Salary: £18,</w:t>
      </w:r>
      <w:r w:rsidR="00F85080">
        <w:rPr>
          <w:b/>
          <w:sz w:val="20"/>
          <w:szCs w:val="20"/>
        </w:rPr>
        <w:t>714.41</w:t>
      </w:r>
      <w:r w:rsidR="00397A8A">
        <w:rPr>
          <w:b/>
          <w:sz w:val="20"/>
          <w:szCs w:val="20"/>
        </w:rPr>
        <w:t xml:space="preserve"> - £</w:t>
      </w:r>
      <w:r w:rsidR="00F85080">
        <w:rPr>
          <w:b/>
          <w:sz w:val="20"/>
          <w:szCs w:val="20"/>
        </w:rPr>
        <w:t>20</w:t>
      </w:r>
      <w:r w:rsidR="00397A8A">
        <w:rPr>
          <w:b/>
          <w:sz w:val="20"/>
          <w:szCs w:val="20"/>
        </w:rPr>
        <w:t>,</w:t>
      </w:r>
      <w:r w:rsidR="00F85080">
        <w:rPr>
          <w:b/>
          <w:sz w:val="20"/>
          <w:szCs w:val="20"/>
        </w:rPr>
        <w:t>198.33</w:t>
      </w:r>
    </w:p>
    <w:p w14:paraId="40E4010B" w14:textId="64778204" w:rsidR="0000055A" w:rsidRPr="00C44617" w:rsidRDefault="00B35C6B" w:rsidP="00397A8A">
      <w:pPr>
        <w:jc w:val="both"/>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397A8A" w:rsidRPr="00397A8A">
        <w:rPr>
          <w:rFonts w:cs="Tahoma"/>
          <w:b/>
          <w:bCs/>
          <w:sz w:val="20"/>
          <w:szCs w:val="20"/>
        </w:rPr>
        <w:t>Central Trust, Sites across Sheffield and Rotherham</w:t>
      </w:r>
    </w:p>
    <w:p w14:paraId="0608D280" w14:textId="2101297B" w:rsidR="0000055A" w:rsidRPr="00397A8A" w:rsidRDefault="003B4108" w:rsidP="00397A8A">
      <w:pPr>
        <w:ind w:left="2160" w:hanging="2160"/>
        <w:jc w:val="both"/>
        <w:rPr>
          <w:rFonts w:cs="Tahoma"/>
          <w:b/>
          <w:bCs/>
          <w:sz w:val="20"/>
          <w:szCs w:val="20"/>
        </w:rPr>
      </w:pPr>
      <w:r w:rsidRPr="00C44617">
        <w:rPr>
          <w:rFonts w:cs="Tahoma"/>
          <w:b/>
          <w:sz w:val="20"/>
          <w:szCs w:val="20"/>
        </w:rPr>
        <w:t xml:space="preserve">Contract type: </w:t>
      </w:r>
      <w:r w:rsidR="00397A8A">
        <w:rPr>
          <w:rFonts w:cs="Tahoma"/>
          <w:b/>
          <w:sz w:val="20"/>
          <w:szCs w:val="20"/>
        </w:rPr>
        <w:tab/>
      </w:r>
      <w:r w:rsidR="00397A8A" w:rsidRPr="00397A8A">
        <w:rPr>
          <w:rFonts w:cs="Tahoma"/>
          <w:b/>
          <w:bCs/>
          <w:sz w:val="20"/>
          <w:szCs w:val="20"/>
        </w:rPr>
        <w:t>Permanent, Term-Time Only, Part-Time</w:t>
      </w:r>
      <w:r w:rsidR="000B175E">
        <w:rPr>
          <w:rFonts w:cs="Tahoma"/>
          <w:b/>
          <w:bCs/>
          <w:sz w:val="20"/>
          <w:szCs w:val="20"/>
        </w:rPr>
        <w:t xml:space="preserve"> 22.2 hours per week</w:t>
      </w:r>
      <w:r w:rsidR="00397A8A" w:rsidRPr="00397A8A">
        <w:rPr>
          <w:rFonts w:cs="Tahoma"/>
          <w:b/>
          <w:bCs/>
          <w:sz w:val="20"/>
          <w:szCs w:val="20"/>
        </w:rPr>
        <w:t xml:space="preserve"> </w:t>
      </w:r>
      <w:r w:rsidR="000B175E">
        <w:rPr>
          <w:rFonts w:cs="Tahoma"/>
          <w:b/>
          <w:bCs/>
          <w:sz w:val="20"/>
          <w:szCs w:val="20"/>
        </w:rPr>
        <w:t>(</w:t>
      </w:r>
      <w:r w:rsidR="00397A8A" w:rsidRPr="00397A8A">
        <w:rPr>
          <w:rFonts w:cs="Tahoma"/>
          <w:b/>
          <w:bCs/>
          <w:sz w:val="20"/>
          <w:szCs w:val="20"/>
        </w:rPr>
        <w:t>0.6</w:t>
      </w:r>
      <w:r w:rsidR="000B175E">
        <w:rPr>
          <w:rFonts w:cs="Tahoma"/>
          <w:b/>
          <w:bCs/>
          <w:sz w:val="20"/>
          <w:szCs w:val="20"/>
        </w:rPr>
        <w:t xml:space="preserve"> FTE)</w:t>
      </w:r>
      <w:r w:rsidR="00397A8A" w:rsidRPr="00397A8A">
        <w:rPr>
          <w:rFonts w:cs="Tahoma"/>
          <w:b/>
          <w:bCs/>
          <w:sz w:val="20"/>
          <w:szCs w:val="20"/>
        </w:rPr>
        <w:t xml:space="preserve"> with opportunity to develop </w:t>
      </w:r>
      <w:proofErr w:type="gramStart"/>
      <w:r w:rsidR="00397A8A" w:rsidRPr="00397A8A">
        <w:rPr>
          <w:rFonts w:cs="Tahoma"/>
          <w:b/>
          <w:bCs/>
          <w:sz w:val="20"/>
          <w:szCs w:val="20"/>
        </w:rPr>
        <w:t>to</w:t>
      </w:r>
      <w:proofErr w:type="gramEnd"/>
      <w:r w:rsidR="00397A8A" w:rsidRPr="00397A8A">
        <w:rPr>
          <w:rFonts w:cs="Tahoma"/>
          <w:b/>
          <w:bCs/>
          <w:sz w:val="20"/>
          <w:szCs w:val="20"/>
        </w:rPr>
        <w:t xml:space="preserve"> Full-Time</w:t>
      </w:r>
      <w:r w:rsidR="00CE1DE3" w:rsidRPr="00397A8A">
        <w:rPr>
          <w:rFonts w:cs="Tahoma"/>
          <w:b/>
          <w:bCs/>
          <w:sz w:val="20"/>
          <w:szCs w:val="20"/>
        </w:rPr>
        <w:t xml:space="preserve"> </w:t>
      </w:r>
      <w:r w:rsidRPr="00397A8A">
        <w:rPr>
          <w:rFonts w:cs="Tahoma"/>
          <w:b/>
          <w:bCs/>
          <w:sz w:val="20"/>
          <w:szCs w:val="20"/>
        </w:rPr>
        <w:tab/>
      </w:r>
      <w:r w:rsidR="0077643A" w:rsidRPr="00397A8A">
        <w:rPr>
          <w:rFonts w:cs="Tahoma"/>
          <w:b/>
          <w:bCs/>
          <w:sz w:val="20"/>
          <w:szCs w:val="20"/>
        </w:rPr>
        <w:t xml:space="preserve"> </w:t>
      </w:r>
    </w:p>
    <w:p w14:paraId="1FF3AD33" w14:textId="0073C2B8" w:rsidR="00397A8A" w:rsidRPr="00397A8A" w:rsidRDefault="0000055A" w:rsidP="00397A8A">
      <w:pPr>
        <w:jc w:val="both"/>
        <w:rPr>
          <w:rFonts w:cs="Tahoma"/>
          <w:sz w:val="20"/>
          <w:szCs w:val="20"/>
        </w:rPr>
      </w:pPr>
      <w:r w:rsidRPr="00C44617">
        <w:rPr>
          <w:rFonts w:cs="Tahoma"/>
          <w:b/>
          <w:sz w:val="20"/>
          <w:szCs w:val="20"/>
        </w:rPr>
        <w:t>Closing date:</w:t>
      </w:r>
      <w:r w:rsidRPr="00C44617">
        <w:rPr>
          <w:rFonts w:cs="Tahoma"/>
          <w:b/>
          <w:sz w:val="20"/>
          <w:szCs w:val="20"/>
        </w:rPr>
        <w:tab/>
      </w:r>
      <w:r w:rsidR="00397A8A">
        <w:rPr>
          <w:rFonts w:cs="Tahoma"/>
          <w:b/>
          <w:sz w:val="20"/>
          <w:szCs w:val="20"/>
        </w:rPr>
        <w:tab/>
      </w:r>
      <w:r w:rsidR="00527F10">
        <w:rPr>
          <w:rFonts w:cs="Tahoma"/>
          <w:b/>
          <w:sz w:val="20"/>
          <w:szCs w:val="20"/>
        </w:rPr>
        <w:t>28 September 2025</w:t>
      </w:r>
    </w:p>
    <w:p w14:paraId="1D88D9FD" w14:textId="5D948BAC" w:rsidR="0000055A" w:rsidRPr="00C44617" w:rsidRDefault="006C6829" w:rsidP="00397A8A">
      <w:pPr>
        <w:jc w:val="both"/>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397A8A">
        <w:rPr>
          <w:rFonts w:cs="Tahoma"/>
          <w:b/>
          <w:sz w:val="20"/>
          <w:szCs w:val="20"/>
        </w:rPr>
        <w:tab/>
      </w:r>
      <w:r w:rsidR="00667863">
        <w:rPr>
          <w:rFonts w:cs="Tahoma"/>
          <w:b/>
          <w:sz w:val="20"/>
          <w:szCs w:val="20"/>
        </w:rPr>
        <w:t>29</w:t>
      </w:r>
      <w:r w:rsidR="005E4BDF">
        <w:rPr>
          <w:rFonts w:cs="Tahoma"/>
          <w:b/>
          <w:sz w:val="20"/>
          <w:szCs w:val="20"/>
        </w:rPr>
        <w:t xml:space="preserve"> September</w:t>
      </w:r>
      <w:r w:rsidR="00397A8A" w:rsidRPr="00397A8A">
        <w:rPr>
          <w:rFonts w:cs="Tahoma"/>
          <w:b/>
          <w:sz w:val="20"/>
          <w:szCs w:val="20"/>
        </w:rPr>
        <w:t xml:space="preserve"> 2025</w:t>
      </w:r>
    </w:p>
    <w:p w14:paraId="4F5D1D92" w14:textId="77777777" w:rsidR="00F9377E" w:rsidRPr="00C44617" w:rsidRDefault="00F9377E" w:rsidP="00397A8A">
      <w:pPr>
        <w:pStyle w:val="Default"/>
        <w:jc w:val="both"/>
        <w:rPr>
          <w:b/>
          <w:sz w:val="20"/>
          <w:szCs w:val="20"/>
        </w:rPr>
      </w:pPr>
    </w:p>
    <w:p w14:paraId="424456E9" w14:textId="77777777" w:rsidR="00FE470C" w:rsidRPr="00C44617" w:rsidRDefault="00FE470C" w:rsidP="00397A8A">
      <w:pPr>
        <w:pStyle w:val="Default"/>
        <w:jc w:val="both"/>
        <w:rPr>
          <w:b/>
          <w:sz w:val="20"/>
          <w:szCs w:val="20"/>
        </w:rPr>
      </w:pPr>
      <w:r w:rsidRPr="00C44617">
        <w:rPr>
          <w:b/>
          <w:sz w:val="20"/>
          <w:szCs w:val="20"/>
        </w:rPr>
        <w:t>About the Trust</w:t>
      </w:r>
    </w:p>
    <w:p w14:paraId="52C6FF8F" w14:textId="77777777" w:rsidR="00FE470C" w:rsidRPr="00C44617" w:rsidRDefault="00FE470C" w:rsidP="00397A8A">
      <w:pPr>
        <w:pStyle w:val="Default"/>
        <w:jc w:val="both"/>
        <w:rPr>
          <w:sz w:val="20"/>
          <w:szCs w:val="20"/>
        </w:rPr>
      </w:pPr>
      <w:r w:rsidRPr="00C44617">
        <w:rPr>
          <w:sz w:val="20"/>
          <w:szCs w:val="20"/>
        </w:rPr>
        <w:t xml:space="preserve"> </w:t>
      </w:r>
    </w:p>
    <w:p w14:paraId="618D9B00" w14:textId="03E9F325" w:rsidR="003642D8" w:rsidRPr="00C44617" w:rsidRDefault="00E919B7" w:rsidP="00397A8A">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 xml:space="preserve">with </w:t>
      </w:r>
      <w:r w:rsidR="00740404">
        <w:rPr>
          <w:sz w:val="20"/>
          <w:szCs w:val="20"/>
        </w:rPr>
        <w:t>20</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397A8A">
      <w:pPr>
        <w:pStyle w:val="Default"/>
        <w:spacing w:after="21"/>
        <w:jc w:val="both"/>
        <w:rPr>
          <w:sz w:val="20"/>
          <w:szCs w:val="20"/>
        </w:rPr>
      </w:pPr>
    </w:p>
    <w:p w14:paraId="560F6FE7" w14:textId="03ED851B" w:rsidR="00553610" w:rsidRDefault="00672661" w:rsidP="00397A8A">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1CC6A8A" w14:textId="77777777" w:rsidR="00FE470C" w:rsidRPr="00C44617" w:rsidRDefault="00FE470C" w:rsidP="00397A8A">
      <w:pPr>
        <w:pStyle w:val="Default"/>
        <w:jc w:val="both"/>
        <w:rPr>
          <w:sz w:val="20"/>
          <w:szCs w:val="20"/>
        </w:rPr>
      </w:pPr>
    </w:p>
    <w:p w14:paraId="4A202073" w14:textId="644831E9" w:rsidR="00FE470C" w:rsidRDefault="00FE470C" w:rsidP="00397A8A">
      <w:pPr>
        <w:pStyle w:val="Default"/>
        <w:jc w:val="both"/>
        <w:rPr>
          <w:b/>
          <w:sz w:val="20"/>
          <w:szCs w:val="20"/>
        </w:rPr>
      </w:pPr>
      <w:r w:rsidRPr="00C44617">
        <w:rPr>
          <w:b/>
          <w:sz w:val="20"/>
          <w:szCs w:val="20"/>
        </w:rPr>
        <w:t>Our Opportunity</w:t>
      </w:r>
    </w:p>
    <w:p w14:paraId="491648D9" w14:textId="77777777" w:rsidR="00397A8A" w:rsidRPr="00C44617" w:rsidRDefault="00397A8A" w:rsidP="00397A8A">
      <w:pPr>
        <w:pStyle w:val="Default"/>
        <w:jc w:val="both"/>
        <w:rPr>
          <w:b/>
          <w:sz w:val="20"/>
          <w:szCs w:val="20"/>
        </w:rPr>
      </w:pPr>
    </w:p>
    <w:p w14:paraId="6EB8A0D9" w14:textId="77777777" w:rsidR="00397A8A" w:rsidRPr="003F5F1E" w:rsidRDefault="00397A8A" w:rsidP="00397A8A">
      <w:pPr>
        <w:pStyle w:val="Default"/>
        <w:jc w:val="both"/>
        <w:rPr>
          <w:sz w:val="20"/>
          <w:szCs w:val="20"/>
        </w:rPr>
      </w:pPr>
      <w:r w:rsidRPr="003F5F1E">
        <w:rPr>
          <w:sz w:val="20"/>
          <w:szCs w:val="20"/>
        </w:rPr>
        <w:t>A fantastic opportunity has arisen for a motivated individual to join our forward-thinking Trust central team to provide careers advice, guidance and support to individuals and groups of children/young people</w:t>
      </w:r>
      <w:r>
        <w:rPr>
          <w:sz w:val="20"/>
          <w:szCs w:val="20"/>
        </w:rPr>
        <w:t xml:space="preserve"> based in our academies across South Yorkshire and Nottinghamshire</w:t>
      </w:r>
      <w:r w:rsidRPr="003F5F1E">
        <w:rPr>
          <w:sz w:val="20"/>
          <w:szCs w:val="20"/>
        </w:rPr>
        <w:t xml:space="preserve">.  We are willing to consider applications from suitably experienced individuals who do not yet have the L6 qualification but are willing to </w:t>
      </w:r>
      <w:r>
        <w:rPr>
          <w:sz w:val="20"/>
          <w:szCs w:val="20"/>
        </w:rPr>
        <w:t>complete</w:t>
      </w:r>
      <w:r w:rsidRPr="003F5F1E">
        <w:rPr>
          <w:sz w:val="20"/>
          <w:szCs w:val="20"/>
        </w:rPr>
        <w:t xml:space="preserve"> this.</w:t>
      </w:r>
      <w:r>
        <w:rPr>
          <w:sz w:val="20"/>
          <w:szCs w:val="20"/>
        </w:rPr>
        <w:t xml:space="preserve"> The Trust will support the right person to undertake this qualification.</w:t>
      </w:r>
    </w:p>
    <w:p w14:paraId="3BFF9680" w14:textId="77777777" w:rsidR="00397A8A" w:rsidRPr="00D11C19" w:rsidRDefault="00397A8A" w:rsidP="00397A8A">
      <w:pPr>
        <w:pStyle w:val="Default"/>
        <w:jc w:val="both"/>
        <w:rPr>
          <w:b/>
          <w:sz w:val="20"/>
          <w:szCs w:val="20"/>
        </w:rPr>
      </w:pPr>
    </w:p>
    <w:p w14:paraId="573D751B" w14:textId="77777777" w:rsidR="00397A8A" w:rsidRDefault="00397A8A" w:rsidP="00397A8A">
      <w:pPr>
        <w:pStyle w:val="Default"/>
        <w:jc w:val="both"/>
        <w:rPr>
          <w:sz w:val="20"/>
          <w:szCs w:val="20"/>
        </w:rPr>
      </w:pPr>
      <w:r w:rsidRPr="003F5F1E">
        <w:rPr>
          <w:sz w:val="20"/>
          <w:szCs w:val="20"/>
        </w:rPr>
        <w:t xml:space="preserve">The post will be based in </w:t>
      </w:r>
      <w:hyperlink r:id="rId11" w:history="1">
        <w:r w:rsidRPr="003F5F1E">
          <w:rPr>
            <w:rStyle w:val="Hyperlink"/>
            <w:sz w:val="20"/>
            <w:szCs w:val="20"/>
          </w:rPr>
          <w:t>the central team</w:t>
        </w:r>
      </w:hyperlink>
      <w:r w:rsidRPr="003F5F1E">
        <w:rPr>
          <w:sz w:val="20"/>
          <w:szCs w:val="20"/>
        </w:rPr>
        <w:t xml:space="preserve"> out of our Trust Head Office, Enterprise Works, 300 Meadowhall Way, near Meadowhall, but will be required to work across our schools. Mileage costs will be provided for all travel from base. The post holder will produce tailored careers information, advice and guidance to meet the needs of young people. This is a face-to-face role working directly with young people. </w:t>
      </w:r>
    </w:p>
    <w:p w14:paraId="6BC26705" w14:textId="77777777" w:rsidR="00397A8A" w:rsidRPr="003F5F1E" w:rsidRDefault="00397A8A" w:rsidP="00397A8A">
      <w:pPr>
        <w:pStyle w:val="Default"/>
        <w:jc w:val="both"/>
        <w:rPr>
          <w:sz w:val="20"/>
          <w:szCs w:val="20"/>
        </w:rPr>
      </w:pPr>
    </w:p>
    <w:p w14:paraId="1BF71F55" w14:textId="77777777" w:rsidR="00397A8A" w:rsidRDefault="00397A8A" w:rsidP="00397A8A">
      <w:pPr>
        <w:pStyle w:val="Default"/>
        <w:jc w:val="both"/>
        <w:rPr>
          <w:sz w:val="20"/>
          <w:szCs w:val="20"/>
        </w:rPr>
      </w:pPr>
      <w:r w:rsidRPr="003F5F1E">
        <w:rPr>
          <w:sz w:val="20"/>
          <w:szCs w:val="20"/>
        </w:rPr>
        <w:t xml:space="preserve">Nexus </w:t>
      </w:r>
      <w:proofErr w:type="gramStart"/>
      <w:r w:rsidRPr="003F5F1E">
        <w:rPr>
          <w:sz w:val="20"/>
          <w:szCs w:val="20"/>
        </w:rPr>
        <w:t>are</w:t>
      </w:r>
      <w:proofErr w:type="gramEnd"/>
      <w:r w:rsidRPr="003F5F1E">
        <w:rPr>
          <w:sz w:val="20"/>
          <w:szCs w:val="20"/>
        </w:rPr>
        <w:t xml:space="preserve"> looking for suitable candidates who can demonstrate:</w:t>
      </w:r>
    </w:p>
    <w:p w14:paraId="7279C4BC" w14:textId="77777777" w:rsidR="00397A8A" w:rsidRPr="003F5F1E" w:rsidRDefault="00397A8A" w:rsidP="00397A8A">
      <w:pPr>
        <w:pStyle w:val="Default"/>
        <w:jc w:val="both"/>
        <w:rPr>
          <w:sz w:val="20"/>
          <w:szCs w:val="20"/>
        </w:rPr>
      </w:pPr>
    </w:p>
    <w:p w14:paraId="447D5DBA" w14:textId="77777777" w:rsidR="00397A8A" w:rsidRPr="003F5F1E" w:rsidRDefault="00397A8A" w:rsidP="00397A8A">
      <w:pPr>
        <w:pStyle w:val="Default"/>
        <w:jc w:val="both"/>
        <w:rPr>
          <w:sz w:val="20"/>
          <w:szCs w:val="20"/>
        </w:rPr>
      </w:pPr>
      <w:r w:rsidRPr="003F5F1E">
        <w:rPr>
          <w:sz w:val="20"/>
          <w:szCs w:val="20"/>
        </w:rPr>
        <w:t>• An understanding of and a commitment to, providing equality of and accessibility to information, advice and guidance, knowledge of the local labour market and issues relating to learning and employment.</w:t>
      </w:r>
    </w:p>
    <w:p w14:paraId="1881851C" w14:textId="23070133" w:rsidR="00397A8A" w:rsidRPr="003F5F1E" w:rsidRDefault="00397A8A" w:rsidP="00397A8A">
      <w:pPr>
        <w:pStyle w:val="Default"/>
        <w:jc w:val="both"/>
        <w:rPr>
          <w:sz w:val="20"/>
          <w:szCs w:val="20"/>
        </w:rPr>
      </w:pPr>
      <w:r w:rsidRPr="003F5F1E">
        <w:rPr>
          <w:sz w:val="20"/>
          <w:szCs w:val="20"/>
        </w:rPr>
        <w:t>• An up-to-date knowledge of legislation and statutory requirements of working with children and young people</w:t>
      </w:r>
    </w:p>
    <w:p w14:paraId="3BDC4329" w14:textId="77777777" w:rsidR="00397A8A" w:rsidRPr="003F5F1E" w:rsidRDefault="00397A8A" w:rsidP="00397A8A">
      <w:pPr>
        <w:pStyle w:val="Default"/>
        <w:jc w:val="both"/>
        <w:rPr>
          <w:sz w:val="20"/>
          <w:szCs w:val="20"/>
        </w:rPr>
      </w:pPr>
      <w:r w:rsidRPr="003F5F1E">
        <w:rPr>
          <w:sz w:val="20"/>
          <w:szCs w:val="20"/>
        </w:rPr>
        <w:t>• A detailed knowledge of relevant developments in Careers Education, Information, Advice and Guidance</w:t>
      </w:r>
    </w:p>
    <w:p w14:paraId="0C095A62" w14:textId="77777777" w:rsidR="00397A8A" w:rsidRPr="003F5F1E" w:rsidRDefault="00397A8A" w:rsidP="00397A8A">
      <w:pPr>
        <w:pStyle w:val="Default"/>
        <w:jc w:val="both"/>
        <w:rPr>
          <w:sz w:val="20"/>
          <w:szCs w:val="20"/>
        </w:rPr>
      </w:pPr>
      <w:r w:rsidRPr="003F5F1E">
        <w:rPr>
          <w:sz w:val="20"/>
          <w:szCs w:val="20"/>
        </w:rPr>
        <w:t>• A professional commitment to children’s rights, equal opportunities and diversity</w:t>
      </w:r>
    </w:p>
    <w:p w14:paraId="5DDD16F3" w14:textId="77777777" w:rsidR="00397A8A" w:rsidRPr="003F5F1E" w:rsidRDefault="00397A8A" w:rsidP="00397A8A">
      <w:pPr>
        <w:pStyle w:val="Default"/>
        <w:jc w:val="both"/>
        <w:rPr>
          <w:sz w:val="20"/>
          <w:szCs w:val="20"/>
        </w:rPr>
      </w:pPr>
      <w:r w:rsidRPr="003F5F1E">
        <w:rPr>
          <w:sz w:val="20"/>
          <w:szCs w:val="20"/>
        </w:rPr>
        <w:t>• A detailed knowledge of education, employment, training and personal development opportunities that are available for young people</w:t>
      </w:r>
    </w:p>
    <w:p w14:paraId="05C64EB5" w14:textId="77777777" w:rsidR="00397A8A" w:rsidRPr="003F5F1E" w:rsidRDefault="00397A8A" w:rsidP="00397A8A">
      <w:pPr>
        <w:pStyle w:val="Default"/>
        <w:jc w:val="both"/>
        <w:rPr>
          <w:sz w:val="20"/>
          <w:szCs w:val="20"/>
        </w:rPr>
      </w:pPr>
      <w:r w:rsidRPr="003F5F1E">
        <w:rPr>
          <w:sz w:val="20"/>
          <w:szCs w:val="20"/>
        </w:rPr>
        <w:t>• An understanding of working with young people and their career aspirations</w:t>
      </w:r>
    </w:p>
    <w:p w14:paraId="23C634D8" w14:textId="77777777" w:rsidR="00397A8A" w:rsidRPr="003F5F1E" w:rsidRDefault="00397A8A" w:rsidP="00397A8A">
      <w:pPr>
        <w:pStyle w:val="Default"/>
        <w:jc w:val="both"/>
        <w:rPr>
          <w:sz w:val="20"/>
          <w:szCs w:val="20"/>
        </w:rPr>
      </w:pPr>
      <w:r w:rsidRPr="003F5F1E">
        <w:rPr>
          <w:sz w:val="20"/>
          <w:szCs w:val="20"/>
        </w:rPr>
        <w:t>• Experience working with young people preferably in a school setting</w:t>
      </w:r>
    </w:p>
    <w:p w14:paraId="475B6234" w14:textId="77777777" w:rsidR="00397A8A" w:rsidRDefault="00397A8A" w:rsidP="00397A8A">
      <w:pPr>
        <w:pStyle w:val="Default"/>
        <w:jc w:val="both"/>
        <w:rPr>
          <w:b/>
          <w:sz w:val="20"/>
          <w:szCs w:val="20"/>
        </w:rPr>
      </w:pPr>
    </w:p>
    <w:p w14:paraId="59678281" w14:textId="76F59B80" w:rsidR="00D11C19" w:rsidRDefault="00D11C19" w:rsidP="00397A8A">
      <w:pPr>
        <w:pStyle w:val="Default"/>
        <w:jc w:val="both"/>
        <w:rPr>
          <w:b/>
          <w:sz w:val="20"/>
          <w:szCs w:val="20"/>
        </w:rPr>
      </w:pPr>
      <w:r w:rsidRPr="00C44617">
        <w:rPr>
          <w:b/>
          <w:sz w:val="20"/>
          <w:szCs w:val="20"/>
        </w:rPr>
        <w:lastRenderedPageBreak/>
        <w:t xml:space="preserve">What you can expect </w:t>
      </w:r>
      <w:r w:rsidR="00D53A1D">
        <w:rPr>
          <w:b/>
          <w:sz w:val="20"/>
          <w:szCs w:val="20"/>
        </w:rPr>
        <w:t xml:space="preserve">from us </w:t>
      </w:r>
    </w:p>
    <w:p w14:paraId="5BD6C213" w14:textId="77777777" w:rsidR="009B246E" w:rsidRDefault="009B246E" w:rsidP="00397A8A">
      <w:pPr>
        <w:pStyle w:val="Default"/>
        <w:jc w:val="both"/>
        <w:rPr>
          <w:b/>
          <w:sz w:val="20"/>
          <w:szCs w:val="20"/>
        </w:rPr>
      </w:pPr>
    </w:p>
    <w:p w14:paraId="7DED67C9" w14:textId="3291244C" w:rsidR="000751ED" w:rsidRDefault="009B246E" w:rsidP="00397A8A">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397A8A">
      <w:pPr>
        <w:pStyle w:val="Default"/>
        <w:jc w:val="both"/>
        <w:rPr>
          <w:bCs/>
          <w:i/>
          <w:iCs/>
          <w:sz w:val="20"/>
          <w:szCs w:val="20"/>
        </w:rPr>
      </w:pPr>
    </w:p>
    <w:p w14:paraId="2B7F5E60" w14:textId="168B847E" w:rsidR="000751ED" w:rsidRPr="00652DD3" w:rsidRDefault="000751ED" w:rsidP="00397A8A">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397A8A">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397A8A">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397A8A">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397A8A">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397A8A">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397A8A">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397A8A">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397A8A">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397A8A">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397A8A">
      <w:pPr>
        <w:spacing w:after="0" w:line="240" w:lineRule="auto"/>
        <w:jc w:val="both"/>
        <w:rPr>
          <w:rFonts w:cs="Tahoma"/>
          <w:sz w:val="20"/>
          <w:szCs w:val="20"/>
        </w:rPr>
      </w:pPr>
    </w:p>
    <w:p w14:paraId="00DD9EF3" w14:textId="77777777" w:rsidR="00E17679" w:rsidRDefault="00E17679" w:rsidP="00397A8A">
      <w:pPr>
        <w:pStyle w:val="Default"/>
        <w:jc w:val="both"/>
        <w:rPr>
          <w:b/>
          <w:sz w:val="20"/>
          <w:szCs w:val="20"/>
        </w:rPr>
      </w:pPr>
      <w:r>
        <w:rPr>
          <w:b/>
          <w:sz w:val="20"/>
          <w:szCs w:val="20"/>
        </w:rPr>
        <w:t>To apply</w:t>
      </w:r>
    </w:p>
    <w:p w14:paraId="51278E78" w14:textId="77777777" w:rsidR="00E17679" w:rsidRPr="00FD3675" w:rsidRDefault="00E17679" w:rsidP="00397A8A">
      <w:pPr>
        <w:pStyle w:val="Default"/>
        <w:jc w:val="both"/>
        <w:rPr>
          <w:b/>
          <w:sz w:val="20"/>
          <w:szCs w:val="20"/>
        </w:rPr>
      </w:pPr>
    </w:p>
    <w:p w14:paraId="79BE8FB2" w14:textId="77777777" w:rsidR="0026147F" w:rsidRDefault="0026147F" w:rsidP="0026147F">
      <w:pPr>
        <w:rPr>
          <w:sz w:val="20"/>
          <w:szCs w:val="20"/>
        </w:rPr>
      </w:pPr>
      <w:r w:rsidRPr="0026147F">
        <w:rPr>
          <w:sz w:val="20"/>
          <w:szCs w:val="20"/>
        </w:rPr>
        <w:t xml:space="preserve">If you're interested in this role and wish to apply, please visit the Nexus MAT website to download an application form. You'll find it under the </w:t>
      </w:r>
      <w:r w:rsidRPr="0026147F">
        <w:rPr>
          <w:i/>
          <w:iCs/>
          <w:sz w:val="20"/>
          <w:szCs w:val="20"/>
        </w:rPr>
        <w:t>Joining Us – Careers</w:t>
      </w:r>
      <w:r w:rsidRPr="0026147F">
        <w:rPr>
          <w:sz w:val="20"/>
          <w:szCs w:val="20"/>
        </w:rPr>
        <w:t xml:space="preserve"> section, where the position is listed</w:t>
      </w:r>
    </w:p>
    <w:p w14:paraId="484D2FA7" w14:textId="7C5EFFF5" w:rsidR="00E17679" w:rsidRPr="00C44617" w:rsidRDefault="00E17679" w:rsidP="00397A8A">
      <w:pPr>
        <w:pStyle w:val="Default"/>
        <w:jc w:val="both"/>
        <w:rPr>
          <w:sz w:val="20"/>
          <w:szCs w:val="20"/>
        </w:rPr>
      </w:pPr>
      <w:r w:rsidRPr="00C44617">
        <w:rPr>
          <w:sz w:val="20"/>
          <w:szCs w:val="20"/>
        </w:rPr>
        <w:t xml:space="preserve">Completed applications to be sent to </w:t>
      </w:r>
      <w:r w:rsidR="00397A8A">
        <w:rPr>
          <w:sz w:val="20"/>
          <w:szCs w:val="20"/>
        </w:rPr>
        <w:t>hr@nexusmat.org</w:t>
      </w:r>
    </w:p>
    <w:p w14:paraId="5429FD2C" w14:textId="77777777" w:rsidR="00E17679" w:rsidRPr="00C44617" w:rsidRDefault="00E17679" w:rsidP="00397A8A">
      <w:pPr>
        <w:pStyle w:val="Default"/>
        <w:jc w:val="both"/>
        <w:rPr>
          <w:color w:val="0000FF"/>
          <w:sz w:val="20"/>
          <w:szCs w:val="20"/>
        </w:rPr>
      </w:pPr>
    </w:p>
    <w:p w14:paraId="69E26337" w14:textId="3E14A510" w:rsidR="00E17679" w:rsidRDefault="00E17679" w:rsidP="00397A8A">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1314728" w14:textId="77777777" w:rsidR="00DF03C1" w:rsidRPr="00DF03C1" w:rsidRDefault="00DF03C1" w:rsidP="00DF03C1">
      <w:pPr>
        <w:pStyle w:val="Default"/>
        <w:jc w:val="both"/>
        <w:rPr>
          <w:color w:val="000000" w:themeColor="text1"/>
          <w:sz w:val="20"/>
          <w:szCs w:val="20"/>
        </w:rPr>
      </w:pPr>
    </w:p>
    <w:p w14:paraId="42872FD2" w14:textId="4AFC9063" w:rsidR="00DF03C1" w:rsidRPr="00DF03C1" w:rsidRDefault="00DF03C1" w:rsidP="00397A8A">
      <w:pPr>
        <w:pStyle w:val="Default"/>
        <w:jc w:val="both"/>
        <w:rPr>
          <w:color w:val="0000FF"/>
          <w:sz w:val="16"/>
          <w:szCs w:val="16"/>
        </w:rPr>
      </w:pPr>
      <w:r w:rsidRPr="00DF03C1">
        <w:rPr>
          <w:color w:val="000000" w:themeColor="text1"/>
          <w:sz w:val="20"/>
          <w:szCs w:val="20"/>
        </w:rPr>
        <w:t>In line with safer recruitment practices and Keeping Children Safe in Education (KCSIE), curriculum vitae (CV’s) will only be accepted alongside a full application form</w:t>
      </w:r>
    </w:p>
    <w:p w14:paraId="2D0513D7" w14:textId="77777777" w:rsidR="00E17679" w:rsidRPr="00C44617" w:rsidRDefault="00E17679" w:rsidP="00397A8A">
      <w:pPr>
        <w:pStyle w:val="Default"/>
        <w:jc w:val="both"/>
        <w:rPr>
          <w:sz w:val="20"/>
          <w:szCs w:val="20"/>
        </w:rPr>
      </w:pPr>
    </w:p>
    <w:p w14:paraId="36D6F74C" w14:textId="1048FFFF" w:rsidR="00E17679" w:rsidRPr="00C44617" w:rsidRDefault="00E17679" w:rsidP="00397A8A">
      <w:pPr>
        <w:pStyle w:val="Default"/>
        <w:jc w:val="both"/>
        <w:rPr>
          <w:sz w:val="20"/>
          <w:szCs w:val="20"/>
        </w:rPr>
      </w:pPr>
      <w:r w:rsidRPr="4196984A">
        <w:rPr>
          <w:sz w:val="20"/>
          <w:szCs w:val="20"/>
        </w:rPr>
        <w:t xml:space="preserve">We reserve the right to close this advertisement early should we receive a high volume of suitable applications. </w:t>
      </w:r>
    </w:p>
    <w:p w14:paraId="0DAF22C3" w14:textId="77777777" w:rsidR="00FE470C" w:rsidRPr="00C44617" w:rsidRDefault="00FE470C" w:rsidP="00397A8A">
      <w:pPr>
        <w:pStyle w:val="Default"/>
        <w:jc w:val="both"/>
        <w:rPr>
          <w:sz w:val="20"/>
          <w:szCs w:val="20"/>
        </w:rPr>
      </w:pPr>
    </w:p>
    <w:p w14:paraId="12D55993" w14:textId="77777777" w:rsidR="00D11C19" w:rsidRPr="00C44617" w:rsidRDefault="00D11C19" w:rsidP="00397A8A">
      <w:pPr>
        <w:pStyle w:val="Default"/>
        <w:jc w:val="both"/>
        <w:rPr>
          <w:b/>
          <w:sz w:val="20"/>
          <w:szCs w:val="20"/>
        </w:rPr>
      </w:pPr>
      <w:r w:rsidRPr="00C44617">
        <w:rPr>
          <w:b/>
          <w:sz w:val="20"/>
          <w:szCs w:val="20"/>
        </w:rPr>
        <w:t>Further information</w:t>
      </w:r>
    </w:p>
    <w:p w14:paraId="1DDA21DD" w14:textId="77777777" w:rsidR="00FA7DB0" w:rsidRPr="00C44617" w:rsidRDefault="00FA7DB0" w:rsidP="00397A8A">
      <w:pPr>
        <w:pStyle w:val="Default"/>
        <w:jc w:val="both"/>
        <w:rPr>
          <w:b/>
          <w:sz w:val="20"/>
          <w:szCs w:val="20"/>
        </w:rPr>
      </w:pPr>
    </w:p>
    <w:p w14:paraId="5451DD5F" w14:textId="39218AB7" w:rsidR="009036E3" w:rsidRPr="00C44617" w:rsidRDefault="00D11C19" w:rsidP="00397A8A">
      <w:pPr>
        <w:pStyle w:val="Default"/>
        <w:jc w:val="both"/>
        <w:rPr>
          <w:sz w:val="20"/>
          <w:szCs w:val="20"/>
        </w:rPr>
      </w:pPr>
      <w:r w:rsidRPr="00C44617">
        <w:rPr>
          <w:sz w:val="20"/>
          <w:szCs w:val="20"/>
        </w:rPr>
        <w:t xml:space="preserve">For an informal and confidential conversation about the role, please contact </w:t>
      </w:r>
      <w:r w:rsidR="00397A8A">
        <w:rPr>
          <w:sz w:val="20"/>
          <w:szCs w:val="20"/>
        </w:rPr>
        <w:t xml:space="preserve">Richard Webster, Strategic Transition Lead at rwebster@nexusmat.org </w:t>
      </w:r>
    </w:p>
    <w:p w14:paraId="63A6674B" w14:textId="77777777" w:rsidR="00D505B9" w:rsidRPr="00C44617" w:rsidRDefault="00D505B9" w:rsidP="00397A8A">
      <w:pPr>
        <w:pStyle w:val="Default"/>
        <w:jc w:val="both"/>
        <w:rPr>
          <w:sz w:val="20"/>
          <w:szCs w:val="20"/>
        </w:rPr>
      </w:pPr>
    </w:p>
    <w:p w14:paraId="01D583AA" w14:textId="2C4C862B" w:rsidR="00D505B9" w:rsidRPr="00C44617" w:rsidRDefault="00D505B9" w:rsidP="00397A8A">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hyperlink r:id="rId12" w:history="1">
        <w:r w:rsidR="00397A8A">
          <w:rPr>
            <w:rStyle w:val="Hyperlink"/>
            <w:sz w:val="20"/>
            <w:szCs w:val="20"/>
          </w:rPr>
          <w:t>Nexus Multi Academy Trust</w:t>
        </w:r>
      </w:hyperlink>
    </w:p>
    <w:p w14:paraId="7728B4F2" w14:textId="77777777" w:rsidR="00D11C19" w:rsidRPr="00C44617" w:rsidRDefault="00D11C19" w:rsidP="00397A8A">
      <w:pPr>
        <w:pStyle w:val="Default"/>
        <w:jc w:val="both"/>
        <w:rPr>
          <w:sz w:val="20"/>
          <w:szCs w:val="20"/>
        </w:rPr>
      </w:pPr>
    </w:p>
    <w:p w14:paraId="6FB29DDA" w14:textId="64ABA759" w:rsidR="00D11C19" w:rsidRPr="00C44617" w:rsidRDefault="00D11C19" w:rsidP="00397A8A">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397A8A">
      <w:pPr>
        <w:pStyle w:val="Default"/>
        <w:jc w:val="both"/>
        <w:rPr>
          <w:b/>
          <w:sz w:val="20"/>
          <w:szCs w:val="20"/>
        </w:rPr>
      </w:pPr>
    </w:p>
    <w:p w14:paraId="73615FA6" w14:textId="77777777" w:rsidR="00540E76" w:rsidRPr="00C44617" w:rsidRDefault="00540E76" w:rsidP="00397A8A">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397A8A">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w:t>
      </w:r>
      <w:r w:rsidRPr="00C44617">
        <w:rPr>
          <w:rFonts w:cs="Tahoma"/>
          <w:sz w:val="20"/>
          <w:szCs w:val="20"/>
        </w:rPr>
        <w:lastRenderedPageBreak/>
        <w:t xml:space="preserve">information about the Disclosure and Barring Service and can be found at </w:t>
      </w:r>
      <w:hyperlink r:id="rId13"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397A8A">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397A8A">
      <w:pPr>
        <w:pStyle w:val="Default"/>
        <w:jc w:val="both"/>
        <w:rPr>
          <w:sz w:val="20"/>
          <w:szCs w:val="20"/>
        </w:rPr>
      </w:pPr>
    </w:p>
    <w:p w14:paraId="381E133D" w14:textId="77777777" w:rsidR="00FE470C" w:rsidRPr="00C44617" w:rsidRDefault="00FE470C" w:rsidP="00397A8A">
      <w:pPr>
        <w:jc w:val="both"/>
        <w:rPr>
          <w:rFonts w:cs="Tahoma"/>
          <w:b/>
          <w:sz w:val="20"/>
          <w:szCs w:val="20"/>
        </w:rPr>
      </w:pPr>
    </w:p>
    <w:p w14:paraId="74D4EDC3" w14:textId="77777777" w:rsidR="00FE470C" w:rsidRPr="00C44617" w:rsidRDefault="00FE470C" w:rsidP="00397A8A">
      <w:pPr>
        <w:pStyle w:val="Default"/>
        <w:jc w:val="both"/>
        <w:rPr>
          <w:sz w:val="20"/>
          <w:szCs w:val="20"/>
        </w:rPr>
      </w:pPr>
    </w:p>
    <w:p w14:paraId="27B2538B" w14:textId="77777777" w:rsidR="00FE470C" w:rsidRPr="00C44617" w:rsidRDefault="00FE470C" w:rsidP="00397A8A">
      <w:pPr>
        <w:jc w:val="both"/>
        <w:rPr>
          <w:rFonts w:cs="Tahoma"/>
          <w:b/>
          <w:sz w:val="20"/>
          <w:szCs w:val="20"/>
        </w:rPr>
      </w:pPr>
    </w:p>
    <w:sectPr w:rsidR="00FE470C" w:rsidRPr="00C44617"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5E51" w14:textId="77777777" w:rsidR="00B630D6" w:rsidRDefault="00B630D6" w:rsidP="004339D2">
      <w:pPr>
        <w:spacing w:after="0" w:line="240" w:lineRule="auto"/>
      </w:pPr>
      <w:r>
        <w:separator/>
      </w:r>
    </w:p>
  </w:endnote>
  <w:endnote w:type="continuationSeparator" w:id="0">
    <w:p w14:paraId="09C9B14F" w14:textId="77777777" w:rsidR="00B630D6" w:rsidRDefault="00B630D6"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31E5" w14:textId="77777777" w:rsidR="00B630D6" w:rsidRDefault="00B630D6" w:rsidP="004339D2">
      <w:pPr>
        <w:spacing w:after="0" w:line="240" w:lineRule="auto"/>
      </w:pPr>
      <w:r>
        <w:separator/>
      </w:r>
    </w:p>
  </w:footnote>
  <w:footnote w:type="continuationSeparator" w:id="0">
    <w:p w14:paraId="38EEABA3" w14:textId="77777777" w:rsidR="00B630D6" w:rsidRDefault="00B630D6"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33D0984E" w:rsidR="000C2A65" w:rsidRDefault="00397A8A" w:rsidP="000C2A65">
    <w:pPr>
      <w:pStyle w:val="Header"/>
      <w:jc w:val="right"/>
    </w:pPr>
    <w:r>
      <w:rPr>
        <w:noProof/>
        <w:lang w:eastAsia="en-GB"/>
      </w:rPr>
      <w:drawing>
        <wp:anchor distT="0" distB="0" distL="114300" distR="114300" simplePos="0" relativeHeight="251659264" behindDoc="1" locked="0" layoutInCell="1" allowOverlap="1" wp14:anchorId="5920063F" wp14:editId="79CB5A5B">
          <wp:simplePos x="0" y="0"/>
          <wp:positionH relativeFrom="margin">
            <wp:align>left</wp:align>
          </wp:positionH>
          <wp:positionV relativeFrom="paragraph">
            <wp:posOffset>-106680</wp:posOffset>
          </wp:positionV>
          <wp:extent cx="1419225" cy="918845"/>
          <wp:effectExtent l="0" t="0" r="9525" b="0"/>
          <wp:wrapNone/>
          <wp:docPr id="6" name="Picture 6" descr="A close-up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word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66BB203C" w:rsidR="00CB1642" w:rsidRDefault="00CB1642">
    <w:pPr>
      <w:pStyle w:val="Header"/>
    </w:pPr>
  </w:p>
  <w:p w14:paraId="063AA7B7" w14:textId="0A72D520" w:rsidR="00CB1642" w:rsidRDefault="00397A8A" w:rsidP="00397A8A">
    <w:pPr>
      <w:pStyle w:val="Header"/>
      <w:tabs>
        <w:tab w:val="clear" w:pos="4513"/>
        <w:tab w:val="clear" w:pos="9026"/>
        <w:tab w:val="left" w:pos="1485"/>
      </w:tabs>
    </w:pPr>
    <w:r>
      <w:tab/>
    </w:r>
  </w:p>
  <w:p w14:paraId="533BFC92" w14:textId="77777777" w:rsidR="00397A8A" w:rsidRDefault="00397A8A" w:rsidP="00397A8A">
    <w:pPr>
      <w:pStyle w:val="Header"/>
      <w:tabs>
        <w:tab w:val="clear" w:pos="4513"/>
        <w:tab w:val="clear" w:pos="9026"/>
        <w:tab w:val="left" w:pos="1485"/>
      </w:tabs>
    </w:pPr>
  </w:p>
  <w:p w14:paraId="48D451A6" w14:textId="77777777" w:rsidR="00397A8A" w:rsidRDefault="00397A8A" w:rsidP="00397A8A">
    <w:pPr>
      <w:pStyle w:val="Header"/>
      <w:tabs>
        <w:tab w:val="clear" w:pos="4513"/>
        <w:tab w:val="clear" w:pos="9026"/>
        <w:tab w:val="left" w:pos="14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621072">
    <w:abstractNumId w:val="1"/>
  </w:num>
  <w:num w:numId="2" w16cid:durableId="1218855536">
    <w:abstractNumId w:val="15"/>
  </w:num>
  <w:num w:numId="3" w16cid:durableId="505636062">
    <w:abstractNumId w:val="0"/>
  </w:num>
  <w:num w:numId="4" w16cid:durableId="1675766453">
    <w:abstractNumId w:val="14"/>
  </w:num>
  <w:num w:numId="5" w16cid:durableId="2107652967">
    <w:abstractNumId w:val="18"/>
  </w:num>
  <w:num w:numId="6" w16cid:durableId="138503179">
    <w:abstractNumId w:val="4"/>
  </w:num>
  <w:num w:numId="7" w16cid:durableId="1838105839">
    <w:abstractNumId w:val="11"/>
  </w:num>
  <w:num w:numId="8" w16cid:durableId="1257052535">
    <w:abstractNumId w:val="17"/>
  </w:num>
  <w:num w:numId="9" w16cid:durableId="1572807980">
    <w:abstractNumId w:val="12"/>
  </w:num>
  <w:num w:numId="10" w16cid:durableId="1448818656">
    <w:abstractNumId w:val="8"/>
  </w:num>
  <w:num w:numId="11" w16cid:durableId="1154374123">
    <w:abstractNumId w:val="9"/>
  </w:num>
  <w:num w:numId="12" w16cid:durableId="1391882719">
    <w:abstractNumId w:val="20"/>
  </w:num>
  <w:num w:numId="13" w16cid:durableId="741490780">
    <w:abstractNumId w:val="3"/>
  </w:num>
  <w:num w:numId="14" w16cid:durableId="561791646">
    <w:abstractNumId w:val="10"/>
  </w:num>
  <w:num w:numId="15" w16cid:durableId="1120760420">
    <w:abstractNumId w:val="6"/>
  </w:num>
  <w:num w:numId="16" w16cid:durableId="409933261">
    <w:abstractNumId w:val="13"/>
  </w:num>
  <w:num w:numId="17" w16cid:durableId="1716543911">
    <w:abstractNumId w:val="21"/>
  </w:num>
  <w:num w:numId="18" w16cid:durableId="1024358592">
    <w:abstractNumId w:val="5"/>
  </w:num>
  <w:num w:numId="19" w16cid:durableId="1565946230">
    <w:abstractNumId w:val="16"/>
  </w:num>
  <w:num w:numId="20" w16cid:durableId="305428658">
    <w:abstractNumId w:val="2"/>
  </w:num>
  <w:num w:numId="21" w16cid:durableId="1042049871">
    <w:abstractNumId w:val="22"/>
  </w:num>
  <w:num w:numId="22" w16cid:durableId="1060137057">
    <w:abstractNumId w:val="19"/>
  </w:num>
  <w:num w:numId="23" w16cid:durableId="1720012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419F4"/>
    <w:rsid w:val="0006576C"/>
    <w:rsid w:val="00067ADE"/>
    <w:rsid w:val="000751ED"/>
    <w:rsid w:val="00081FCA"/>
    <w:rsid w:val="00097855"/>
    <w:rsid w:val="000B175E"/>
    <w:rsid w:val="000B7144"/>
    <w:rsid w:val="000C0DD1"/>
    <w:rsid w:val="000C2A65"/>
    <w:rsid w:val="000D103D"/>
    <w:rsid w:val="000E12D6"/>
    <w:rsid w:val="000F447B"/>
    <w:rsid w:val="0010269E"/>
    <w:rsid w:val="00110D4B"/>
    <w:rsid w:val="001274C7"/>
    <w:rsid w:val="00137441"/>
    <w:rsid w:val="00151726"/>
    <w:rsid w:val="0015263E"/>
    <w:rsid w:val="0016338F"/>
    <w:rsid w:val="00176016"/>
    <w:rsid w:val="001A4249"/>
    <w:rsid w:val="001A4A66"/>
    <w:rsid w:val="001F7505"/>
    <w:rsid w:val="002045D9"/>
    <w:rsid w:val="002128F4"/>
    <w:rsid w:val="0026147F"/>
    <w:rsid w:val="00287C17"/>
    <w:rsid w:val="002C5853"/>
    <w:rsid w:val="002E1D36"/>
    <w:rsid w:val="002E3AC9"/>
    <w:rsid w:val="003028B8"/>
    <w:rsid w:val="00322559"/>
    <w:rsid w:val="00323475"/>
    <w:rsid w:val="00335668"/>
    <w:rsid w:val="00340C31"/>
    <w:rsid w:val="00342968"/>
    <w:rsid w:val="00342F7C"/>
    <w:rsid w:val="003445E8"/>
    <w:rsid w:val="003451F1"/>
    <w:rsid w:val="00347C76"/>
    <w:rsid w:val="00355718"/>
    <w:rsid w:val="003642D8"/>
    <w:rsid w:val="00391B38"/>
    <w:rsid w:val="00397A8A"/>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198F"/>
    <w:rsid w:val="005176B7"/>
    <w:rsid w:val="00527F10"/>
    <w:rsid w:val="00531A38"/>
    <w:rsid w:val="00531B69"/>
    <w:rsid w:val="00535CB3"/>
    <w:rsid w:val="00540E76"/>
    <w:rsid w:val="00553610"/>
    <w:rsid w:val="00593266"/>
    <w:rsid w:val="005E0BEE"/>
    <w:rsid w:val="005E4BDF"/>
    <w:rsid w:val="005F6DF8"/>
    <w:rsid w:val="00601C8B"/>
    <w:rsid w:val="006238A8"/>
    <w:rsid w:val="00625C06"/>
    <w:rsid w:val="0062676C"/>
    <w:rsid w:val="006420C0"/>
    <w:rsid w:val="00646882"/>
    <w:rsid w:val="006473AD"/>
    <w:rsid w:val="00652DD3"/>
    <w:rsid w:val="0066514C"/>
    <w:rsid w:val="00666344"/>
    <w:rsid w:val="00667863"/>
    <w:rsid w:val="00672661"/>
    <w:rsid w:val="006A689A"/>
    <w:rsid w:val="006C2751"/>
    <w:rsid w:val="006C6829"/>
    <w:rsid w:val="006F3F72"/>
    <w:rsid w:val="00720329"/>
    <w:rsid w:val="007211B9"/>
    <w:rsid w:val="00737DA5"/>
    <w:rsid w:val="00740404"/>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64FE7"/>
    <w:rsid w:val="00874E73"/>
    <w:rsid w:val="00886BA2"/>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630D6"/>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D52A0"/>
    <w:rsid w:val="00CE1DE3"/>
    <w:rsid w:val="00CE3406"/>
    <w:rsid w:val="00CE52CE"/>
    <w:rsid w:val="00CE7BE0"/>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E18CA"/>
    <w:rsid w:val="00DF03C1"/>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85080"/>
    <w:rsid w:val="00F9377E"/>
    <w:rsid w:val="00F944CC"/>
    <w:rsid w:val="00FA7DB0"/>
    <w:rsid w:val="00FD3675"/>
    <w:rsid w:val="00FD7BF4"/>
    <w:rsid w:val="00FE470C"/>
    <w:rsid w:val="00FE74BF"/>
    <w:rsid w:val="00FF1B8D"/>
    <w:rsid w:val="41969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FollowedHyperlink">
    <w:name w:val="FollowedHyperlink"/>
    <w:basedOn w:val="DefaultParagraphFont"/>
    <w:uiPriority w:val="99"/>
    <w:semiHidden/>
    <w:unhideWhenUsed/>
    <w:rsid w:val="00397A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xusm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meet-the-team/central-trust-te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c640539-da04-42c3-9305-6e41b5b5c2ff" xsi:nil="true"/>
    <p4923dae6b3e4b81985783fe791c8486 xmlns="dc640539-da04-42c3-9305-6e41b5b5c2ff">
      <Terms xmlns="http://schemas.microsoft.com/office/infopath/2007/PartnerControls"/>
    </p4923dae6b3e4b81985783fe791c848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D3215194739448A0F6A2959DC30DB0" ma:contentTypeVersion="6" ma:contentTypeDescription="Create a new document." ma:contentTypeScope="" ma:versionID="f0eef670029235f1ab5ef9b9ea1f317e">
  <xsd:schema xmlns:xsd="http://www.w3.org/2001/XMLSchema" xmlns:xs="http://www.w3.org/2001/XMLSchema" xmlns:p="http://schemas.microsoft.com/office/2006/metadata/properties" xmlns:ns2="dc640539-da04-42c3-9305-6e41b5b5c2ff" xmlns:ns3="8160fb2b-9dde-40bf-8aff-fef5a91c6b2e" targetNamespace="http://schemas.microsoft.com/office/2006/metadata/properties" ma:root="true" ma:fieldsID="d6426349510204bbe7dcf76bc5769849" ns2:_="" ns3:_="">
    <xsd:import namespace="dc640539-da04-42c3-9305-6e41b5b5c2ff"/>
    <xsd:import namespace="8160fb2b-9dde-40bf-8aff-fef5a91c6b2e"/>
    <xsd:element name="properties">
      <xsd:complexType>
        <xsd:sequence>
          <xsd:element name="documentManagement">
            <xsd:complexType>
              <xsd:all>
                <xsd:element ref="ns2:p4923dae6b3e4b81985783fe791c8486" minOccurs="0"/>
                <xsd:element ref="ns2:TaxCatchAll"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40539-da04-42c3-9305-6e41b5b5c2ff" elementFormDefault="qualified">
    <xsd:import namespace="http://schemas.microsoft.com/office/2006/documentManagement/types"/>
    <xsd:import namespace="http://schemas.microsoft.com/office/infopath/2007/PartnerControls"/>
    <xsd:element name="p4923dae6b3e4b81985783fe791c8486" ma:index="9" nillable="true" ma:taxonomy="true" ma:internalName="p4923dae6b3e4b81985783fe791c8486" ma:taxonomyFieldName="Staff_x0020_Category" ma:displayName="Staff Category" ma:fieldId="{94923dae-6b3e-4b81-9857-83fe791c8486}" ma:sspId="98294597-5ce1-4d18-8f10-0076b94cc9d7" ma:termSetId="56df72d0-4ba6-4166-86bc-0b530e4ff29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d8e5f90-34e3-4d74-bbfb-5f0d7dc86fc1}" ma:internalName="TaxCatchAll" ma:showField="CatchAllData" ma:web="dc640539-da04-42c3-9305-6e41b5b5c2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60fb2b-9dde-40bf-8aff-fef5a91c6b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 ds:uri="dc640539-da04-42c3-9305-6e41b5b5c2ff"/>
  </ds:schemaRefs>
</ds:datastoreItem>
</file>

<file path=customXml/itemProps3.xml><?xml version="1.0" encoding="utf-8"?>
<ds:datastoreItem xmlns:ds="http://schemas.openxmlformats.org/officeDocument/2006/customXml" ds:itemID="{B57582D6-D85C-4003-9F8E-5A7DE7A9B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40539-da04-42c3-9305-6e41b5b5c2ff"/>
    <ds:schemaRef ds:uri="8160fb2b-9dde-40bf-8aff-fef5a91c6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49</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Chris Demosthenous</cp:lastModifiedBy>
  <cp:revision>18</cp:revision>
  <cp:lastPrinted>2021-06-03T08:15:00Z</cp:lastPrinted>
  <dcterms:created xsi:type="dcterms:W3CDTF">2025-01-08T13:11:00Z</dcterms:created>
  <dcterms:modified xsi:type="dcterms:W3CDTF">2025-09-04T08:54:00Z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0x010100D1D3215194739448A0F6A2959DC30DB0</vt:lpwstr>
  </property>
  <property fmtid="{D5CDD505-2E9C-101B-9397-08002B2CF9AE}" pid="3" name="Order">
    <vt:r8>35000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Staff_x0020_Category">
    <vt:lpwstr/>
  </property>
  <property fmtid="{D5CDD505-2E9C-101B-9397-08002B2CF9AE}" pid="11" name="Staff Category">
    <vt:lpwstr/>
  </property>
</Properties>
</file>