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819" w:rsidRPr="00CA339B" w:rsidRDefault="009364A4">
      <w:pPr>
        <w:rPr>
          <w:rFonts w:ascii="Tahoma" w:hAnsi="Tahoma" w:cs="Tahoma"/>
        </w:rPr>
      </w:pPr>
      <w:r>
        <w:rPr>
          <w:rFonts w:ascii="Tahoma" w:hAnsi="Tahoma" w:cs="Tahoma"/>
          <w:noProof/>
        </w:rPr>
        <w:drawing>
          <wp:anchor distT="0" distB="0" distL="114300" distR="114300" simplePos="0" relativeHeight="251657728" behindDoc="0" locked="0" layoutInCell="1" allowOverlap="1">
            <wp:simplePos x="0" y="0"/>
            <wp:positionH relativeFrom="column">
              <wp:posOffset>2193290</wp:posOffset>
            </wp:positionH>
            <wp:positionV relativeFrom="paragraph">
              <wp:posOffset>-836930</wp:posOffset>
            </wp:positionV>
            <wp:extent cx="1677670" cy="869315"/>
            <wp:effectExtent l="0" t="0" r="0" b="0"/>
            <wp:wrapNone/>
            <wp:docPr id="40" name="Picture 40" descr="Nexus Logo silver X - upda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xus Logo silver X - upda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pic:spPr>
                </pic:pic>
              </a:graphicData>
            </a:graphic>
            <wp14:sizeRelH relativeFrom="page">
              <wp14:pctWidth>0</wp14:pctWidth>
            </wp14:sizeRelH>
            <wp14:sizeRelV relativeFrom="page">
              <wp14:pctHeight>0</wp14:pctHeight>
            </wp14:sizeRelV>
          </wp:anchor>
        </w:drawing>
      </w:r>
    </w:p>
    <w:p w:rsidR="00591819" w:rsidRPr="00CA339B" w:rsidRDefault="00591819">
      <w:pPr>
        <w:rPr>
          <w:rFonts w:ascii="Tahoma" w:hAnsi="Tahoma" w:cs="Tahoma"/>
        </w:rPr>
      </w:pPr>
    </w:p>
    <w:tbl>
      <w:tblPr>
        <w:tblW w:w="7054" w:type="dxa"/>
        <w:tblLook w:val="0000" w:firstRow="0" w:lastRow="0" w:firstColumn="0" w:lastColumn="0" w:noHBand="0" w:noVBand="0"/>
      </w:tblPr>
      <w:tblGrid>
        <w:gridCol w:w="2802"/>
        <w:gridCol w:w="4252"/>
      </w:tblGrid>
      <w:tr w:rsidR="009C00B5" w:rsidRPr="00CA339B" w:rsidTr="0014575E">
        <w:trPr>
          <w:trHeight w:val="582"/>
        </w:trPr>
        <w:tc>
          <w:tcPr>
            <w:tcW w:w="2802" w:type="dxa"/>
          </w:tcPr>
          <w:p w:rsidR="009C00B5" w:rsidRPr="00CA339B" w:rsidRDefault="009C00B5" w:rsidP="0085762D">
            <w:pPr>
              <w:rPr>
                <w:rFonts w:ascii="Tahoma" w:hAnsi="Tahoma" w:cs="Tahoma"/>
                <w:b/>
                <w:color w:val="00B0F0"/>
              </w:rPr>
            </w:pPr>
            <w:r w:rsidRPr="00CA339B">
              <w:rPr>
                <w:rFonts w:ascii="Tahoma" w:hAnsi="Tahoma" w:cs="Tahoma"/>
                <w:b/>
                <w:color w:val="00B0F0"/>
              </w:rPr>
              <w:t>Post title</w:t>
            </w:r>
            <w:r w:rsidR="00997A6D" w:rsidRPr="00CA339B">
              <w:rPr>
                <w:rFonts w:ascii="Tahoma" w:hAnsi="Tahoma" w:cs="Tahoma"/>
                <w:b/>
                <w:color w:val="00B0F0"/>
              </w:rPr>
              <w:t>:</w:t>
            </w:r>
          </w:p>
        </w:tc>
        <w:tc>
          <w:tcPr>
            <w:tcW w:w="4252" w:type="dxa"/>
          </w:tcPr>
          <w:p w:rsidR="009C00B5" w:rsidRPr="00CA339B" w:rsidRDefault="00C41385" w:rsidP="00E038B5">
            <w:pPr>
              <w:rPr>
                <w:rFonts w:ascii="Tahoma" w:hAnsi="Tahoma" w:cs="Tahoma"/>
                <w:b/>
              </w:rPr>
            </w:pPr>
            <w:r>
              <w:rPr>
                <w:rFonts w:ascii="Tahoma" w:hAnsi="Tahoma" w:cs="Tahoma"/>
                <w:b/>
                <w:noProof/>
              </w:rPr>
              <w:t>School</w:t>
            </w:r>
            <w:r w:rsidRPr="00CA339B">
              <w:rPr>
                <w:rFonts w:ascii="Tahoma" w:hAnsi="Tahoma" w:cs="Tahoma"/>
                <w:b/>
                <w:noProof/>
              </w:rPr>
              <w:t xml:space="preserve"> </w:t>
            </w:r>
            <w:r w:rsidR="005804E8" w:rsidRPr="00CA339B">
              <w:rPr>
                <w:rFonts w:ascii="Tahoma" w:hAnsi="Tahoma" w:cs="Tahoma"/>
                <w:b/>
                <w:noProof/>
              </w:rPr>
              <w:t xml:space="preserve">Resource </w:t>
            </w:r>
            <w:r w:rsidR="00F76157" w:rsidRPr="00CA339B">
              <w:rPr>
                <w:rFonts w:ascii="Tahoma" w:hAnsi="Tahoma" w:cs="Tahoma"/>
                <w:b/>
                <w:noProof/>
              </w:rPr>
              <w:t>Manager</w:t>
            </w:r>
          </w:p>
        </w:tc>
      </w:tr>
      <w:tr w:rsidR="009C00B5" w:rsidRPr="00CA339B" w:rsidTr="0014575E">
        <w:tc>
          <w:tcPr>
            <w:tcW w:w="2802" w:type="dxa"/>
          </w:tcPr>
          <w:p w:rsidR="009C00B5" w:rsidRPr="00CA339B" w:rsidRDefault="009C00B5" w:rsidP="0085762D">
            <w:pPr>
              <w:rPr>
                <w:rFonts w:ascii="Tahoma" w:hAnsi="Tahoma" w:cs="Tahoma"/>
                <w:b/>
                <w:color w:val="00B0F0"/>
              </w:rPr>
            </w:pPr>
            <w:r w:rsidRPr="00CA339B">
              <w:rPr>
                <w:rFonts w:ascii="Tahoma" w:hAnsi="Tahoma" w:cs="Tahoma"/>
                <w:b/>
                <w:color w:val="00B0F0"/>
              </w:rPr>
              <w:t>Salary and grade:</w:t>
            </w:r>
          </w:p>
        </w:tc>
        <w:tc>
          <w:tcPr>
            <w:tcW w:w="4252" w:type="dxa"/>
          </w:tcPr>
          <w:p w:rsidR="00F403AC" w:rsidRDefault="00F403AC" w:rsidP="00C24945">
            <w:pPr>
              <w:ind w:right="-3403"/>
              <w:rPr>
                <w:rFonts w:ascii="Tahoma" w:hAnsi="Tahoma" w:cs="Tahoma"/>
                <w:bCs/>
              </w:rPr>
            </w:pPr>
            <w:r>
              <w:rPr>
                <w:rFonts w:ascii="Tahoma" w:hAnsi="Tahoma" w:cs="Tahoma"/>
                <w:bCs/>
              </w:rPr>
              <w:t>FTE – NJC24 £35,413 – NJC27 £38,221</w:t>
            </w:r>
          </w:p>
          <w:p w:rsidR="00A92AF0" w:rsidRDefault="00F403AC" w:rsidP="00C24945">
            <w:pPr>
              <w:ind w:right="-3403"/>
              <w:rPr>
                <w:rFonts w:ascii="Tahoma" w:hAnsi="Tahoma" w:cs="Tahoma"/>
                <w:bCs/>
              </w:rPr>
            </w:pPr>
            <w:r>
              <w:rPr>
                <w:rFonts w:ascii="Tahoma" w:hAnsi="Tahoma" w:cs="Tahoma"/>
                <w:bCs/>
              </w:rPr>
              <w:t>P</w:t>
            </w:r>
            <w:r w:rsidR="00F07D3F" w:rsidRPr="00F07D3F">
              <w:rPr>
                <w:rFonts w:ascii="Tahoma" w:hAnsi="Tahoma" w:cs="Tahoma"/>
                <w:bCs/>
              </w:rPr>
              <w:t>ro</w:t>
            </w:r>
            <w:r>
              <w:rPr>
                <w:rFonts w:ascii="Tahoma" w:hAnsi="Tahoma" w:cs="Tahoma"/>
                <w:bCs/>
              </w:rPr>
              <w:t xml:space="preserve"> Rata - £32,280 - £34,840</w:t>
            </w:r>
          </w:p>
          <w:p w:rsidR="00CD0D0F" w:rsidRDefault="00CD0D0F" w:rsidP="00C24945">
            <w:pPr>
              <w:ind w:right="-3403"/>
              <w:rPr>
                <w:rFonts w:ascii="Tahoma" w:hAnsi="Tahoma" w:cs="Tahoma"/>
                <w:bCs/>
              </w:rPr>
            </w:pPr>
          </w:p>
          <w:p w:rsidR="00CD0D0F" w:rsidRPr="00F07D3F" w:rsidRDefault="00CD0D0F" w:rsidP="00C24945">
            <w:pPr>
              <w:ind w:right="-3403"/>
              <w:rPr>
                <w:rFonts w:ascii="Tahoma" w:hAnsi="Tahoma" w:cs="Tahoma"/>
                <w:bCs/>
              </w:rPr>
            </w:pPr>
            <w:r>
              <w:rPr>
                <w:rFonts w:ascii="Tahoma" w:hAnsi="Tahoma" w:cs="Tahoma"/>
                <w:bCs/>
              </w:rPr>
              <w:t>Term Time + 10 days</w:t>
            </w:r>
            <w:bookmarkStart w:id="0" w:name="_GoBack"/>
            <w:bookmarkEnd w:id="0"/>
          </w:p>
        </w:tc>
      </w:tr>
      <w:tr w:rsidR="008358E7" w:rsidRPr="00CA339B" w:rsidTr="0014575E">
        <w:tc>
          <w:tcPr>
            <w:tcW w:w="2802" w:type="dxa"/>
          </w:tcPr>
          <w:p w:rsidR="008358E7" w:rsidRPr="00CA339B" w:rsidRDefault="002255AF" w:rsidP="0085762D">
            <w:pPr>
              <w:rPr>
                <w:rFonts w:ascii="Tahoma" w:hAnsi="Tahoma" w:cs="Tahoma"/>
                <w:b/>
                <w:color w:val="00B0F0"/>
              </w:rPr>
            </w:pPr>
            <w:r w:rsidRPr="00CA339B">
              <w:rPr>
                <w:rFonts w:ascii="Tahoma" w:hAnsi="Tahoma" w:cs="Tahoma"/>
                <w:b/>
                <w:color w:val="00B0F0"/>
              </w:rPr>
              <w:t xml:space="preserve">                        </w:t>
            </w:r>
          </w:p>
        </w:tc>
        <w:tc>
          <w:tcPr>
            <w:tcW w:w="4252" w:type="dxa"/>
          </w:tcPr>
          <w:p w:rsidR="008358E7" w:rsidRPr="00CA339B" w:rsidRDefault="008358E7" w:rsidP="0085762D">
            <w:pPr>
              <w:rPr>
                <w:rFonts w:ascii="Tahoma" w:hAnsi="Tahoma" w:cs="Tahoma"/>
                <w:bCs/>
              </w:rPr>
            </w:pPr>
          </w:p>
        </w:tc>
      </w:tr>
      <w:tr w:rsidR="009C00B5" w:rsidRPr="00CA339B" w:rsidTr="0014575E">
        <w:tc>
          <w:tcPr>
            <w:tcW w:w="2802" w:type="dxa"/>
          </w:tcPr>
          <w:p w:rsidR="009C00B5" w:rsidRPr="00CA339B" w:rsidRDefault="009C00B5" w:rsidP="0085762D">
            <w:pPr>
              <w:rPr>
                <w:rFonts w:ascii="Tahoma" w:hAnsi="Tahoma" w:cs="Tahoma"/>
                <w:bCs/>
                <w:color w:val="00B0F0"/>
              </w:rPr>
            </w:pPr>
            <w:r w:rsidRPr="00CA339B">
              <w:rPr>
                <w:rFonts w:ascii="Tahoma" w:hAnsi="Tahoma" w:cs="Tahoma"/>
                <w:b/>
                <w:color w:val="00B0F0"/>
              </w:rPr>
              <w:t>Line manager/s:</w:t>
            </w:r>
          </w:p>
        </w:tc>
        <w:tc>
          <w:tcPr>
            <w:tcW w:w="4252" w:type="dxa"/>
          </w:tcPr>
          <w:p w:rsidR="009C00B5" w:rsidRPr="00CA339B" w:rsidRDefault="00E038B5" w:rsidP="00E038B5">
            <w:pPr>
              <w:rPr>
                <w:rFonts w:ascii="Tahoma" w:hAnsi="Tahoma" w:cs="Tahoma"/>
                <w:bCs/>
              </w:rPr>
            </w:pPr>
            <w:r w:rsidRPr="00CA339B">
              <w:rPr>
                <w:rFonts w:ascii="Tahoma" w:hAnsi="Tahoma" w:cs="Tahoma"/>
              </w:rPr>
              <w:t>Headteacher</w:t>
            </w:r>
          </w:p>
        </w:tc>
      </w:tr>
    </w:tbl>
    <w:p w:rsidR="009C00B5" w:rsidRPr="00CA339B" w:rsidRDefault="009C00B5" w:rsidP="009C00B5">
      <w:pPr>
        <w:pStyle w:val="Header"/>
        <w:pBdr>
          <w:bottom w:val="single" w:sz="12" w:space="1" w:color="auto"/>
        </w:pBdr>
        <w:tabs>
          <w:tab w:val="clear" w:pos="4153"/>
          <w:tab w:val="clear" w:pos="8306"/>
        </w:tabs>
        <w:rPr>
          <w:rFonts w:ascii="Tahoma" w:hAnsi="Tahoma" w:cs="Tahoma"/>
        </w:rPr>
      </w:pPr>
    </w:p>
    <w:p w:rsidR="00403A6E" w:rsidRPr="00CA339B" w:rsidRDefault="00403A6E" w:rsidP="009C00B5">
      <w:pPr>
        <w:pStyle w:val="Heading1"/>
        <w:rPr>
          <w:rFonts w:ascii="Tahoma" w:hAnsi="Tahoma" w:cs="Tahoma"/>
          <w:color w:val="00B0F0"/>
          <w:sz w:val="24"/>
          <w:szCs w:val="24"/>
          <w:u w:val="single"/>
        </w:rPr>
      </w:pPr>
    </w:p>
    <w:p w:rsidR="009C00B5" w:rsidRPr="00CA339B" w:rsidRDefault="009C00B5" w:rsidP="009C00B5">
      <w:pPr>
        <w:pStyle w:val="Heading1"/>
        <w:rPr>
          <w:rFonts w:ascii="Tahoma" w:hAnsi="Tahoma" w:cs="Tahoma"/>
          <w:color w:val="00B0F0"/>
          <w:sz w:val="24"/>
          <w:szCs w:val="24"/>
          <w:u w:val="single"/>
        </w:rPr>
      </w:pPr>
      <w:r w:rsidRPr="00CA339B">
        <w:rPr>
          <w:rFonts w:ascii="Tahoma" w:hAnsi="Tahoma" w:cs="Tahoma"/>
          <w:color w:val="00B0F0"/>
          <w:sz w:val="24"/>
          <w:szCs w:val="24"/>
          <w:u w:val="single"/>
        </w:rPr>
        <w:t>Main purpose of the job:</w:t>
      </w:r>
    </w:p>
    <w:p w:rsidR="009C00B5" w:rsidRPr="00CA339B" w:rsidRDefault="009C00B5" w:rsidP="009C00B5">
      <w:pPr>
        <w:rPr>
          <w:rFonts w:ascii="Tahoma" w:hAnsi="Tahoma" w:cs="Tahoma"/>
          <w:lang w:eastAsia="en-US"/>
        </w:rPr>
      </w:pPr>
    </w:p>
    <w:p w:rsidR="00580F7C" w:rsidRPr="00CA339B" w:rsidRDefault="00580F7C" w:rsidP="00580F7C">
      <w:pPr>
        <w:contextualSpacing/>
        <w:jc w:val="both"/>
        <w:rPr>
          <w:rFonts w:ascii="Tahoma" w:hAnsi="Tahoma" w:cs="Tahoma"/>
        </w:rPr>
      </w:pPr>
      <w:r w:rsidRPr="00CA339B">
        <w:rPr>
          <w:rFonts w:ascii="Tahoma" w:hAnsi="Tahoma" w:cs="Tahoma"/>
        </w:rPr>
        <w:t>To</w:t>
      </w:r>
      <w:r w:rsidR="009017D6" w:rsidRPr="00CA339B">
        <w:rPr>
          <w:rFonts w:ascii="Tahoma" w:hAnsi="Tahoma" w:cs="Tahoma"/>
        </w:rPr>
        <w:t xml:space="preserve"> work in an innovative way to</w:t>
      </w:r>
      <w:r w:rsidRPr="00CA339B">
        <w:rPr>
          <w:rFonts w:ascii="Tahoma" w:hAnsi="Tahoma" w:cs="Tahoma"/>
        </w:rPr>
        <w:t xml:space="preserve"> positively and actively contribute to whole school improvement through effective leadership and management of the administrative</w:t>
      </w:r>
      <w:r w:rsidR="00C41385">
        <w:rPr>
          <w:rFonts w:ascii="Tahoma" w:hAnsi="Tahoma" w:cs="Tahoma"/>
        </w:rPr>
        <w:t xml:space="preserve"> functions of school</w:t>
      </w:r>
      <w:r w:rsidRPr="00CA339B">
        <w:rPr>
          <w:rFonts w:ascii="Tahoma" w:hAnsi="Tahoma" w:cs="Tahoma"/>
        </w:rPr>
        <w:t>,</w:t>
      </w:r>
      <w:r w:rsidR="00C41385">
        <w:rPr>
          <w:rFonts w:ascii="Tahoma" w:hAnsi="Tahoma" w:cs="Tahoma"/>
        </w:rPr>
        <w:t xml:space="preserve"> including</w:t>
      </w:r>
      <w:r w:rsidRPr="00CA339B">
        <w:rPr>
          <w:rFonts w:ascii="Tahoma" w:hAnsi="Tahoma" w:cs="Tahoma"/>
        </w:rPr>
        <w:t xml:space="preserve"> </w:t>
      </w:r>
      <w:r w:rsidR="00C41385">
        <w:rPr>
          <w:rFonts w:ascii="Tahoma" w:hAnsi="Tahoma" w:cs="Tahoma"/>
        </w:rPr>
        <w:t>estates, health and safety and transactional finance</w:t>
      </w:r>
      <w:r w:rsidRPr="00CA339B">
        <w:rPr>
          <w:rFonts w:ascii="Tahoma" w:hAnsi="Tahoma" w:cs="Tahoma"/>
        </w:rPr>
        <w:t>, contributing to the development of whole school procedures</w:t>
      </w:r>
      <w:r w:rsidR="00C41385">
        <w:rPr>
          <w:rFonts w:ascii="Tahoma" w:hAnsi="Tahoma" w:cs="Tahoma"/>
        </w:rPr>
        <w:t xml:space="preserve"> and ensuring value for money is realised in all aspects of school business</w:t>
      </w:r>
      <w:r w:rsidR="00433E83">
        <w:rPr>
          <w:rFonts w:ascii="Tahoma" w:hAnsi="Tahoma" w:cs="Tahoma"/>
        </w:rPr>
        <w:t>.</w:t>
      </w:r>
    </w:p>
    <w:p w:rsidR="00580F7C" w:rsidRPr="00CA339B" w:rsidRDefault="00580F7C" w:rsidP="00580F7C">
      <w:pPr>
        <w:contextualSpacing/>
        <w:jc w:val="both"/>
        <w:rPr>
          <w:rFonts w:ascii="Tahoma" w:hAnsi="Tahoma" w:cs="Tahoma"/>
        </w:rPr>
      </w:pPr>
    </w:p>
    <w:p w:rsidR="00580F7C" w:rsidRPr="00CA339B" w:rsidRDefault="00580F7C" w:rsidP="00580F7C">
      <w:pPr>
        <w:contextualSpacing/>
        <w:jc w:val="both"/>
        <w:rPr>
          <w:rFonts w:ascii="Tahoma" w:hAnsi="Tahoma" w:cs="Tahoma"/>
        </w:rPr>
      </w:pPr>
      <w:r w:rsidRPr="00CA339B">
        <w:rPr>
          <w:rFonts w:ascii="Tahoma" w:hAnsi="Tahoma" w:cs="Tahoma"/>
        </w:rPr>
        <w:t>T</w:t>
      </w:r>
      <w:r w:rsidR="00A6630B" w:rsidRPr="00CA339B">
        <w:rPr>
          <w:rFonts w:ascii="Tahoma" w:hAnsi="Tahoma" w:cs="Tahoma"/>
        </w:rPr>
        <w:t>o work in a collaborative and agile way</w:t>
      </w:r>
      <w:r w:rsidRPr="00CA339B">
        <w:rPr>
          <w:rFonts w:ascii="Tahoma" w:hAnsi="Tahoma" w:cs="Tahoma"/>
        </w:rPr>
        <w:t xml:space="preserve"> </w:t>
      </w:r>
      <w:r w:rsidR="00A6630B" w:rsidRPr="00CA339B">
        <w:rPr>
          <w:rFonts w:ascii="Tahoma" w:hAnsi="Tahoma" w:cs="Tahoma"/>
        </w:rPr>
        <w:t xml:space="preserve">to facilitate </w:t>
      </w:r>
      <w:r w:rsidRPr="00CA339B">
        <w:rPr>
          <w:rFonts w:ascii="Tahoma" w:hAnsi="Tahoma" w:cs="Tahoma"/>
        </w:rPr>
        <w:t xml:space="preserve">the day to day management of the school office, </w:t>
      </w:r>
      <w:r w:rsidR="00897313" w:rsidRPr="00CA339B">
        <w:rPr>
          <w:rFonts w:ascii="Tahoma" w:hAnsi="Tahoma" w:cs="Tahoma"/>
        </w:rPr>
        <w:t>ensuring contextual and professional self-awareness when inspiring, motivating and supervising</w:t>
      </w:r>
      <w:r w:rsidRPr="00CA339B">
        <w:rPr>
          <w:rFonts w:ascii="Tahoma" w:hAnsi="Tahoma" w:cs="Tahoma"/>
        </w:rPr>
        <w:t xml:space="preserve"> administrative staff.</w:t>
      </w:r>
    </w:p>
    <w:p w:rsidR="00580F7C" w:rsidRPr="00CA339B" w:rsidRDefault="00580F7C" w:rsidP="00580F7C">
      <w:pPr>
        <w:contextualSpacing/>
        <w:jc w:val="both"/>
        <w:rPr>
          <w:rFonts w:ascii="Tahoma" w:hAnsi="Tahoma" w:cs="Tahoma"/>
        </w:rPr>
      </w:pPr>
    </w:p>
    <w:p w:rsidR="00580F7C" w:rsidRPr="00CA339B" w:rsidRDefault="00580F7C" w:rsidP="00580F7C">
      <w:pPr>
        <w:contextualSpacing/>
        <w:jc w:val="both"/>
        <w:rPr>
          <w:rFonts w:ascii="Tahoma" w:hAnsi="Tahoma" w:cs="Tahoma"/>
        </w:rPr>
      </w:pPr>
      <w:r w:rsidRPr="00CA339B">
        <w:rPr>
          <w:rFonts w:ascii="Tahoma" w:hAnsi="Tahoma" w:cs="Tahoma"/>
        </w:rPr>
        <w:t xml:space="preserve">To advise the </w:t>
      </w:r>
      <w:r w:rsidR="00EC49C0" w:rsidRPr="00CA339B">
        <w:rPr>
          <w:rFonts w:ascii="Tahoma" w:hAnsi="Tahoma" w:cs="Tahoma"/>
        </w:rPr>
        <w:t>Senior Leadership Team</w:t>
      </w:r>
      <w:r w:rsidRPr="00CA339B">
        <w:rPr>
          <w:rFonts w:ascii="Tahoma" w:hAnsi="Tahoma" w:cs="Tahoma"/>
        </w:rPr>
        <w:t xml:space="preserve"> on organisational matters in line with </w:t>
      </w:r>
      <w:r w:rsidR="00C41385">
        <w:rPr>
          <w:rFonts w:ascii="Tahoma" w:hAnsi="Tahoma" w:cs="Tahoma"/>
        </w:rPr>
        <w:t>Trust policy</w:t>
      </w:r>
      <w:r w:rsidR="00EC49C0" w:rsidRPr="00CA339B">
        <w:rPr>
          <w:rFonts w:ascii="Tahoma" w:hAnsi="Tahoma" w:cs="Tahoma"/>
        </w:rPr>
        <w:t xml:space="preserve">, whilst ensuring organisation, maintenance and monitoring of </w:t>
      </w:r>
      <w:r w:rsidRPr="00CA339B">
        <w:rPr>
          <w:rFonts w:ascii="Tahoma" w:hAnsi="Tahoma" w:cs="Tahoma"/>
        </w:rPr>
        <w:t xml:space="preserve">school systems </w:t>
      </w:r>
      <w:r w:rsidR="00EC49C0" w:rsidRPr="00CA339B">
        <w:rPr>
          <w:rFonts w:ascii="Tahoma" w:hAnsi="Tahoma" w:cs="Tahoma"/>
        </w:rPr>
        <w:t>to ensure the</w:t>
      </w:r>
      <w:r w:rsidRPr="00CA339B">
        <w:rPr>
          <w:rFonts w:ascii="Tahoma" w:hAnsi="Tahoma" w:cs="Tahoma"/>
        </w:rPr>
        <w:t xml:space="preserve"> effective delivery of service</w:t>
      </w:r>
      <w:r w:rsidR="00C41385">
        <w:rPr>
          <w:rFonts w:ascii="Tahoma" w:hAnsi="Tahoma" w:cs="Tahoma"/>
        </w:rPr>
        <w:t>s</w:t>
      </w:r>
      <w:r w:rsidRPr="00CA339B">
        <w:rPr>
          <w:rFonts w:ascii="Tahoma" w:hAnsi="Tahoma" w:cs="Tahoma"/>
        </w:rPr>
        <w:t xml:space="preserve"> to </w:t>
      </w:r>
      <w:r w:rsidR="00C41385">
        <w:rPr>
          <w:rFonts w:ascii="Tahoma" w:hAnsi="Tahoma" w:cs="Tahoma"/>
        </w:rPr>
        <w:t>pupils, their families, staff and volunteers</w:t>
      </w:r>
      <w:r w:rsidR="00EC49C0" w:rsidRPr="00CA339B">
        <w:rPr>
          <w:rFonts w:ascii="Tahoma" w:hAnsi="Tahoma" w:cs="Tahoma"/>
        </w:rPr>
        <w:t>.</w:t>
      </w:r>
    </w:p>
    <w:p w:rsidR="009C00B5" w:rsidRPr="00CA339B" w:rsidRDefault="009C00B5" w:rsidP="009C00B5">
      <w:pPr>
        <w:pStyle w:val="Header"/>
        <w:pBdr>
          <w:bottom w:val="single" w:sz="12" w:space="1" w:color="auto"/>
        </w:pBdr>
        <w:tabs>
          <w:tab w:val="clear" w:pos="4153"/>
          <w:tab w:val="clear" w:pos="8306"/>
        </w:tabs>
        <w:rPr>
          <w:rFonts w:ascii="Tahoma" w:hAnsi="Tahoma" w:cs="Tahoma"/>
        </w:rPr>
      </w:pPr>
    </w:p>
    <w:p w:rsidR="00A92AF0" w:rsidRPr="00CA339B" w:rsidRDefault="00A92AF0" w:rsidP="00A92AF0">
      <w:pPr>
        <w:pStyle w:val="Heading1"/>
        <w:rPr>
          <w:rFonts w:ascii="Tahoma" w:hAnsi="Tahoma" w:cs="Tahoma"/>
          <w:color w:val="00B0F0"/>
          <w:sz w:val="24"/>
          <w:szCs w:val="24"/>
          <w:u w:val="single"/>
        </w:rPr>
      </w:pPr>
      <w:r w:rsidRPr="00CA339B">
        <w:rPr>
          <w:rFonts w:ascii="Tahoma" w:hAnsi="Tahoma" w:cs="Tahoma"/>
          <w:color w:val="00B0F0"/>
          <w:sz w:val="24"/>
          <w:szCs w:val="24"/>
          <w:u w:val="single"/>
        </w:rPr>
        <w:t>Key duties and responsibilities</w:t>
      </w:r>
    </w:p>
    <w:p w:rsidR="00A92AF0" w:rsidRPr="00CA339B" w:rsidRDefault="00A92AF0" w:rsidP="00A92AF0">
      <w:pPr>
        <w:contextualSpacing/>
        <w:jc w:val="both"/>
        <w:rPr>
          <w:rFonts w:ascii="Tahoma" w:hAnsi="Tahoma" w:cs="Tahoma"/>
        </w:rPr>
      </w:pPr>
    </w:p>
    <w:p w:rsidR="001E0218" w:rsidRPr="00CA339B" w:rsidRDefault="001E0218" w:rsidP="004012D5">
      <w:pPr>
        <w:contextualSpacing/>
        <w:jc w:val="both"/>
        <w:rPr>
          <w:rFonts w:ascii="Tahoma" w:hAnsi="Tahoma" w:cs="Tahoma"/>
          <w:b/>
          <w:color w:val="00B0F0"/>
        </w:rPr>
      </w:pPr>
      <w:r w:rsidRPr="00CA339B">
        <w:rPr>
          <w:rFonts w:ascii="Tahoma" w:hAnsi="Tahoma" w:cs="Tahoma"/>
          <w:b/>
          <w:color w:val="00B0F0"/>
        </w:rPr>
        <w:t xml:space="preserve">Organisation and Administrative Duties </w:t>
      </w:r>
    </w:p>
    <w:p w:rsidR="00C06680" w:rsidRPr="00CA339B" w:rsidRDefault="00C06680" w:rsidP="00C06680">
      <w:pPr>
        <w:contextualSpacing/>
        <w:jc w:val="both"/>
        <w:rPr>
          <w:rFonts w:ascii="Tahoma" w:hAnsi="Tahoma" w:cs="Tahoma"/>
        </w:rPr>
      </w:pPr>
    </w:p>
    <w:p w:rsidR="00C06680" w:rsidRPr="00CA339B" w:rsidRDefault="00CA339B" w:rsidP="00C06680">
      <w:pPr>
        <w:numPr>
          <w:ilvl w:val="0"/>
          <w:numId w:val="14"/>
        </w:numPr>
        <w:contextualSpacing/>
        <w:jc w:val="both"/>
        <w:rPr>
          <w:rFonts w:ascii="Tahoma" w:hAnsi="Tahoma" w:cs="Tahoma"/>
        </w:rPr>
      </w:pPr>
      <w:r>
        <w:rPr>
          <w:rFonts w:ascii="Tahoma" w:hAnsi="Tahoma" w:cs="Tahoma"/>
        </w:rPr>
        <w:t>To b</w:t>
      </w:r>
      <w:r w:rsidR="00C06680" w:rsidRPr="00CA339B">
        <w:rPr>
          <w:rFonts w:ascii="Tahoma" w:hAnsi="Tahoma" w:cs="Tahoma"/>
        </w:rPr>
        <w:t xml:space="preserve">e responsible for the planning, development, design, organisation and monitoring of the </w:t>
      </w:r>
      <w:r w:rsidR="00B97C78">
        <w:rPr>
          <w:rFonts w:ascii="Tahoma" w:hAnsi="Tahoma" w:cs="Tahoma"/>
        </w:rPr>
        <w:t>a</w:t>
      </w:r>
      <w:r w:rsidR="00C06680" w:rsidRPr="00CA339B">
        <w:rPr>
          <w:rFonts w:ascii="Tahoma" w:hAnsi="Tahoma" w:cs="Tahoma"/>
        </w:rPr>
        <w:t xml:space="preserve">dmin </w:t>
      </w:r>
      <w:r w:rsidR="00B97C78">
        <w:rPr>
          <w:rFonts w:ascii="Tahoma" w:hAnsi="Tahoma" w:cs="Tahoma"/>
        </w:rPr>
        <w:t>t</w:t>
      </w:r>
      <w:r w:rsidR="00C06680" w:rsidRPr="00CA339B">
        <w:rPr>
          <w:rFonts w:ascii="Tahoma" w:hAnsi="Tahoma" w:cs="Tahoma"/>
        </w:rPr>
        <w:t>eam and school systems</w:t>
      </w:r>
      <w:r w:rsidR="00C41385">
        <w:rPr>
          <w:rFonts w:ascii="Tahoma" w:hAnsi="Tahoma" w:cs="Tahoma"/>
        </w:rPr>
        <w:t>.</w:t>
      </w:r>
    </w:p>
    <w:p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 xml:space="preserve">Take </w:t>
      </w:r>
      <w:r w:rsidR="00A45382" w:rsidRPr="00CA339B">
        <w:rPr>
          <w:rFonts w:ascii="Tahoma" w:hAnsi="Tahoma" w:cs="Tahoma"/>
        </w:rPr>
        <w:t xml:space="preserve">a </w:t>
      </w:r>
      <w:r w:rsidRPr="00CA339B">
        <w:rPr>
          <w:rFonts w:ascii="Tahoma" w:hAnsi="Tahoma" w:cs="Tahoma"/>
        </w:rPr>
        <w:t>lead role in the development and maintenance of record/information systems</w:t>
      </w:r>
      <w:r w:rsidR="00C41385">
        <w:rPr>
          <w:rFonts w:ascii="Tahoma" w:hAnsi="Tahoma" w:cs="Tahoma"/>
        </w:rPr>
        <w:t>, as the named data processor for the school.</w:t>
      </w:r>
    </w:p>
    <w:p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Provide detailed analysis and evaluation of data and produce detailed reports/information as required</w:t>
      </w:r>
      <w:r w:rsidR="00C41385">
        <w:rPr>
          <w:rFonts w:ascii="Tahoma" w:hAnsi="Tahoma" w:cs="Tahoma"/>
        </w:rPr>
        <w:t>.</w:t>
      </w:r>
    </w:p>
    <w:p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Undertake word-processing and complex IT based tasks</w:t>
      </w:r>
      <w:r w:rsidR="00C41385">
        <w:rPr>
          <w:rFonts w:ascii="Tahoma" w:hAnsi="Tahoma" w:cs="Tahoma"/>
        </w:rPr>
        <w:t xml:space="preserve"> to deliver sound administration of school business.</w:t>
      </w:r>
    </w:p>
    <w:p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Produce and respond to complex correspondence</w:t>
      </w:r>
      <w:r w:rsidR="00C41385">
        <w:rPr>
          <w:rFonts w:ascii="Tahoma" w:hAnsi="Tahoma" w:cs="Tahoma"/>
        </w:rPr>
        <w:t xml:space="preserve"> as required by management. </w:t>
      </w:r>
    </w:p>
    <w:p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 xml:space="preserve">Be responsible for completion and submission of complex forms, returns etc, including those to </w:t>
      </w:r>
      <w:r w:rsidR="00C41385">
        <w:rPr>
          <w:rFonts w:ascii="Tahoma" w:hAnsi="Tahoma" w:cs="Tahoma"/>
        </w:rPr>
        <w:t>statutory</w:t>
      </w:r>
      <w:r w:rsidR="00C41385" w:rsidRPr="00CA339B">
        <w:rPr>
          <w:rFonts w:ascii="Tahoma" w:hAnsi="Tahoma" w:cs="Tahoma"/>
        </w:rPr>
        <w:t xml:space="preserve"> </w:t>
      </w:r>
      <w:r w:rsidRPr="00CA339B">
        <w:rPr>
          <w:rFonts w:ascii="Tahoma" w:hAnsi="Tahoma" w:cs="Tahoma"/>
        </w:rPr>
        <w:t xml:space="preserve">agencies e.g. </w:t>
      </w:r>
      <w:r w:rsidR="00C41385">
        <w:rPr>
          <w:rFonts w:ascii="Tahoma" w:hAnsi="Tahoma" w:cs="Tahoma"/>
        </w:rPr>
        <w:t>Government office.</w:t>
      </w:r>
    </w:p>
    <w:p w:rsidR="00F47FB1" w:rsidRPr="00CA339B" w:rsidRDefault="001E0218" w:rsidP="006F16BC">
      <w:pPr>
        <w:numPr>
          <w:ilvl w:val="0"/>
          <w:numId w:val="14"/>
        </w:numPr>
        <w:contextualSpacing/>
        <w:jc w:val="both"/>
        <w:rPr>
          <w:rFonts w:ascii="Tahoma" w:hAnsi="Tahoma" w:cs="Tahoma"/>
        </w:rPr>
      </w:pPr>
      <w:r w:rsidRPr="00CA339B">
        <w:rPr>
          <w:rFonts w:ascii="Tahoma" w:hAnsi="Tahoma" w:cs="Tahoma"/>
        </w:rPr>
        <w:t>Ensure whole school risk assessment, site health and safety routines are effective</w:t>
      </w:r>
      <w:r w:rsidR="00C41385">
        <w:rPr>
          <w:rFonts w:ascii="Tahoma" w:hAnsi="Tahoma" w:cs="Tahoma"/>
        </w:rPr>
        <w:t>.</w:t>
      </w:r>
    </w:p>
    <w:p w:rsidR="00A92AF0" w:rsidRPr="00CA339B" w:rsidRDefault="00A92AF0" w:rsidP="00A92AF0">
      <w:pPr>
        <w:contextualSpacing/>
        <w:jc w:val="both"/>
        <w:rPr>
          <w:rFonts w:ascii="Tahoma" w:hAnsi="Tahoma" w:cs="Tahoma"/>
        </w:rPr>
      </w:pPr>
    </w:p>
    <w:p w:rsidR="00EC49C0" w:rsidRPr="007C3E5E" w:rsidRDefault="00EC49C0" w:rsidP="00EC49C0">
      <w:pPr>
        <w:contextualSpacing/>
        <w:jc w:val="both"/>
        <w:rPr>
          <w:rFonts w:ascii="Tahoma" w:hAnsi="Tahoma" w:cs="Tahoma"/>
          <w:b/>
          <w:color w:val="00B0F0"/>
        </w:rPr>
      </w:pPr>
      <w:r w:rsidRPr="007C3E5E">
        <w:rPr>
          <w:rFonts w:ascii="Tahoma" w:hAnsi="Tahoma" w:cs="Tahoma"/>
          <w:b/>
          <w:color w:val="00B0F0"/>
        </w:rPr>
        <w:t xml:space="preserve">Financial Administration </w:t>
      </w:r>
    </w:p>
    <w:p w:rsidR="007C3E5E" w:rsidRPr="00CA339B" w:rsidRDefault="007C3E5E" w:rsidP="00EC49C0">
      <w:pPr>
        <w:contextualSpacing/>
        <w:jc w:val="both"/>
        <w:rPr>
          <w:rFonts w:ascii="Tahoma" w:hAnsi="Tahoma" w:cs="Tahoma"/>
          <w:b/>
          <w:color w:val="00B0F0"/>
          <w:highlight w:val="yellow"/>
        </w:rPr>
      </w:pPr>
    </w:p>
    <w:p w:rsidR="00EC49C0" w:rsidRPr="004956A6" w:rsidRDefault="004956A6" w:rsidP="00EC49C0">
      <w:pPr>
        <w:numPr>
          <w:ilvl w:val="0"/>
          <w:numId w:val="14"/>
        </w:numPr>
        <w:contextualSpacing/>
        <w:jc w:val="both"/>
        <w:rPr>
          <w:rFonts w:ascii="Tahoma" w:hAnsi="Tahoma" w:cs="Tahoma"/>
        </w:rPr>
      </w:pPr>
      <w:r w:rsidRPr="004956A6">
        <w:rPr>
          <w:rFonts w:ascii="Tahoma" w:hAnsi="Tahoma" w:cs="Tahoma"/>
        </w:rPr>
        <w:t xml:space="preserve">In conjunction with the </w:t>
      </w:r>
      <w:r w:rsidR="00C41385">
        <w:rPr>
          <w:rFonts w:ascii="Tahoma" w:hAnsi="Tahoma" w:cs="Tahoma"/>
        </w:rPr>
        <w:t>central Trust team</w:t>
      </w:r>
      <w:r w:rsidR="0033737A">
        <w:rPr>
          <w:rFonts w:ascii="Tahoma" w:hAnsi="Tahoma" w:cs="Tahoma"/>
        </w:rPr>
        <w:t xml:space="preserve">, provide </w:t>
      </w:r>
      <w:r w:rsidR="00EC49C0" w:rsidRPr="004956A6">
        <w:rPr>
          <w:rFonts w:ascii="Tahoma" w:hAnsi="Tahoma" w:cs="Tahoma"/>
        </w:rPr>
        <w:t xml:space="preserve">advice and guidance to </w:t>
      </w:r>
      <w:r w:rsidR="0033737A">
        <w:rPr>
          <w:rFonts w:ascii="Tahoma" w:hAnsi="Tahoma" w:cs="Tahoma"/>
        </w:rPr>
        <w:t xml:space="preserve">the </w:t>
      </w:r>
      <w:r w:rsidR="003A1AD7">
        <w:rPr>
          <w:rFonts w:ascii="Tahoma" w:hAnsi="Tahoma" w:cs="Tahoma"/>
        </w:rPr>
        <w:t>s</w:t>
      </w:r>
      <w:r w:rsidR="00EC49C0" w:rsidRPr="004956A6">
        <w:rPr>
          <w:rFonts w:ascii="Tahoma" w:hAnsi="Tahoma" w:cs="Tahoma"/>
        </w:rPr>
        <w:t xml:space="preserve">enior </w:t>
      </w:r>
      <w:r w:rsidR="003A1AD7">
        <w:rPr>
          <w:rFonts w:ascii="Tahoma" w:hAnsi="Tahoma" w:cs="Tahoma"/>
        </w:rPr>
        <w:t>m</w:t>
      </w:r>
      <w:r w:rsidR="00EC49C0" w:rsidRPr="004956A6">
        <w:rPr>
          <w:rFonts w:ascii="Tahoma" w:hAnsi="Tahoma" w:cs="Tahoma"/>
        </w:rPr>
        <w:t xml:space="preserve">anagement </w:t>
      </w:r>
      <w:r w:rsidR="003A1AD7">
        <w:rPr>
          <w:rFonts w:ascii="Tahoma" w:hAnsi="Tahoma" w:cs="Tahoma"/>
        </w:rPr>
        <w:t>t</w:t>
      </w:r>
      <w:r w:rsidR="00EC49C0" w:rsidRPr="004956A6">
        <w:rPr>
          <w:rFonts w:ascii="Tahoma" w:hAnsi="Tahoma" w:cs="Tahoma"/>
        </w:rPr>
        <w:t xml:space="preserve">eam on </w:t>
      </w:r>
      <w:r w:rsidR="00C41385">
        <w:rPr>
          <w:rFonts w:ascii="Tahoma" w:hAnsi="Tahoma" w:cs="Tahoma"/>
        </w:rPr>
        <w:t>operational finance matters.</w:t>
      </w:r>
      <w:r w:rsidR="00EC49C0" w:rsidRPr="004956A6">
        <w:rPr>
          <w:rFonts w:ascii="Tahoma" w:hAnsi="Tahoma" w:cs="Tahoma"/>
        </w:rPr>
        <w:t xml:space="preserve"> </w:t>
      </w:r>
    </w:p>
    <w:p w:rsidR="00EC49C0" w:rsidRPr="002D41D2" w:rsidRDefault="00D334AB" w:rsidP="00EC49C0">
      <w:pPr>
        <w:numPr>
          <w:ilvl w:val="0"/>
          <w:numId w:val="14"/>
        </w:numPr>
        <w:contextualSpacing/>
        <w:jc w:val="both"/>
        <w:rPr>
          <w:rFonts w:ascii="Tahoma" w:hAnsi="Tahoma" w:cs="Tahoma"/>
        </w:rPr>
      </w:pPr>
      <w:r>
        <w:rPr>
          <w:rFonts w:ascii="Tahoma" w:hAnsi="Tahoma" w:cs="Tahoma"/>
        </w:rPr>
        <w:lastRenderedPageBreak/>
        <w:t xml:space="preserve">To support in the implementation of </w:t>
      </w:r>
      <w:r w:rsidR="003C09C4">
        <w:rPr>
          <w:rFonts w:ascii="Tahoma" w:hAnsi="Tahoma" w:cs="Tahoma"/>
        </w:rPr>
        <w:t xml:space="preserve">effective systems </w:t>
      </w:r>
      <w:r w:rsidR="00FE46CA">
        <w:rPr>
          <w:rFonts w:ascii="Tahoma" w:hAnsi="Tahoma" w:cs="Tahoma"/>
        </w:rPr>
        <w:t>of internal control to ensure</w:t>
      </w:r>
      <w:r w:rsidR="00EC49C0" w:rsidRPr="002D41D2">
        <w:rPr>
          <w:rFonts w:ascii="Tahoma" w:hAnsi="Tahoma" w:cs="Tahoma"/>
        </w:rPr>
        <w:t xml:space="preserve"> the effective management of financial administration procedures</w:t>
      </w:r>
      <w:r w:rsidR="00C41385">
        <w:rPr>
          <w:rFonts w:ascii="Tahoma" w:hAnsi="Tahoma" w:cs="Tahoma"/>
        </w:rPr>
        <w:t xml:space="preserve"> in line with Trust policy and expectations</w:t>
      </w:r>
      <w:r w:rsidR="00EC49C0" w:rsidRPr="002D41D2">
        <w:rPr>
          <w:rFonts w:ascii="Tahoma" w:hAnsi="Tahoma" w:cs="Tahoma"/>
        </w:rPr>
        <w:t xml:space="preserve">, contributing to budget </w:t>
      </w:r>
      <w:r w:rsidR="00C41385">
        <w:rPr>
          <w:rFonts w:ascii="Tahoma" w:hAnsi="Tahoma" w:cs="Tahoma"/>
        </w:rPr>
        <w:t>monitoring,</w:t>
      </w:r>
      <w:r w:rsidR="00C41385" w:rsidRPr="002D41D2">
        <w:rPr>
          <w:rFonts w:ascii="Tahoma" w:hAnsi="Tahoma" w:cs="Tahoma"/>
        </w:rPr>
        <w:t xml:space="preserve"> planning</w:t>
      </w:r>
      <w:r w:rsidR="00EC49C0" w:rsidRPr="002D41D2">
        <w:rPr>
          <w:rFonts w:ascii="Tahoma" w:hAnsi="Tahoma" w:cs="Tahoma"/>
        </w:rPr>
        <w:t xml:space="preserve"> and compliance with financial regulations</w:t>
      </w:r>
      <w:r w:rsidR="00C41385">
        <w:rPr>
          <w:rFonts w:ascii="Tahoma" w:hAnsi="Tahoma" w:cs="Tahoma"/>
        </w:rPr>
        <w:t>.</w:t>
      </w:r>
    </w:p>
    <w:p w:rsidR="00EC49C0" w:rsidRPr="002D41D2" w:rsidRDefault="0089708C" w:rsidP="00EC49C0">
      <w:pPr>
        <w:numPr>
          <w:ilvl w:val="0"/>
          <w:numId w:val="14"/>
        </w:numPr>
        <w:contextualSpacing/>
        <w:jc w:val="both"/>
        <w:rPr>
          <w:rFonts w:ascii="Tahoma" w:hAnsi="Tahoma" w:cs="Tahoma"/>
        </w:rPr>
      </w:pPr>
      <w:r>
        <w:rPr>
          <w:rFonts w:ascii="Tahoma" w:hAnsi="Tahoma" w:cs="Tahoma"/>
        </w:rPr>
        <w:t>Support Regional Finance Lead as required with</w:t>
      </w:r>
      <w:r w:rsidR="00433E83">
        <w:rPr>
          <w:rFonts w:ascii="Tahoma" w:hAnsi="Tahoma" w:cs="Tahoma"/>
        </w:rPr>
        <w:t xml:space="preserve"> </w:t>
      </w:r>
      <w:r w:rsidR="00EC49C0" w:rsidRPr="002D41D2">
        <w:rPr>
          <w:rFonts w:ascii="Tahoma" w:hAnsi="Tahoma" w:cs="Tahoma"/>
        </w:rPr>
        <w:t>income and expenditure</w:t>
      </w:r>
      <w:r>
        <w:rPr>
          <w:rFonts w:ascii="Tahoma" w:hAnsi="Tahoma" w:cs="Tahoma"/>
        </w:rPr>
        <w:t xml:space="preserve"> analysis.</w:t>
      </w:r>
    </w:p>
    <w:p w:rsidR="00EC49C0" w:rsidRPr="002D41D2" w:rsidRDefault="00324827" w:rsidP="00EC49C0">
      <w:pPr>
        <w:numPr>
          <w:ilvl w:val="0"/>
          <w:numId w:val="14"/>
        </w:numPr>
        <w:contextualSpacing/>
        <w:jc w:val="both"/>
        <w:rPr>
          <w:rFonts w:ascii="Tahoma" w:hAnsi="Tahoma" w:cs="Tahoma"/>
        </w:rPr>
      </w:pPr>
      <w:r>
        <w:rPr>
          <w:rFonts w:ascii="Tahoma" w:hAnsi="Tahoma" w:cs="Tahoma"/>
        </w:rPr>
        <w:t>Oversee</w:t>
      </w:r>
      <w:r w:rsidR="00EC49C0" w:rsidRPr="002D41D2">
        <w:rPr>
          <w:rFonts w:ascii="Tahoma" w:hAnsi="Tahoma" w:cs="Tahoma"/>
        </w:rPr>
        <w:t xml:space="preserve"> the ordering of supplies and equipment for the school including the issuing of invoices and ensuring settlement of accounts</w:t>
      </w:r>
      <w:r w:rsidR="00C41385">
        <w:rPr>
          <w:rFonts w:ascii="Tahoma" w:hAnsi="Tahoma" w:cs="Tahoma"/>
        </w:rPr>
        <w:t>, in line with the procurement policy.</w:t>
      </w:r>
    </w:p>
    <w:p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Ensur</w:t>
      </w:r>
      <w:r w:rsidR="00C41385">
        <w:rPr>
          <w:rFonts w:ascii="Tahoma" w:hAnsi="Tahoma" w:cs="Tahoma"/>
        </w:rPr>
        <w:t>e</w:t>
      </w:r>
      <w:r w:rsidRPr="002D41D2">
        <w:rPr>
          <w:rFonts w:ascii="Tahoma" w:hAnsi="Tahoma" w:cs="Tahoma"/>
        </w:rPr>
        <w:t xml:space="preserve"> the proper collection, reconciliation and banking of any monies received </w:t>
      </w:r>
      <w:r w:rsidR="00C41385">
        <w:rPr>
          <w:rFonts w:ascii="Tahoma" w:hAnsi="Tahoma" w:cs="Tahoma"/>
        </w:rPr>
        <w:t>in line with Trust policy.</w:t>
      </w:r>
    </w:p>
    <w:p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Ensur</w:t>
      </w:r>
      <w:r w:rsidR="00C41385">
        <w:rPr>
          <w:rFonts w:ascii="Tahoma" w:hAnsi="Tahoma" w:cs="Tahoma"/>
        </w:rPr>
        <w:t>e</w:t>
      </w:r>
      <w:r w:rsidRPr="002D41D2">
        <w:rPr>
          <w:rFonts w:ascii="Tahoma" w:hAnsi="Tahoma" w:cs="Tahoma"/>
        </w:rPr>
        <w:t xml:space="preserve"> all expenditure is correctly coded to </w:t>
      </w:r>
      <w:r w:rsidR="00C41385">
        <w:rPr>
          <w:rFonts w:ascii="Tahoma" w:hAnsi="Tahoma" w:cs="Tahoma"/>
        </w:rPr>
        <w:t>enable</w:t>
      </w:r>
      <w:r w:rsidR="00C41385" w:rsidRPr="002D41D2">
        <w:rPr>
          <w:rFonts w:ascii="Tahoma" w:hAnsi="Tahoma" w:cs="Tahoma"/>
        </w:rPr>
        <w:t xml:space="preserve"> </w:t>
      </w:r>
      <w:r w:rsidRPr="002D41D2">
        <w:rPr>
          <w:rFonts w:ascii="Tahoma" w:hAnsi="Tahoma" w:cs="Tahoma"/>
        </w:rPr>
        <w:t>maximum use of all budgets and grants</w:t>
      </w:r>
      <w:r w:rsidR="00C41385">
        <w:rPr>
          <w:rFonts w:ascii="Tahoma" w:hAnsi="Tahoma" w:cs="Tahoma"/>
        </w:rPr>
        <w:t>.</w:t>
      </w:r>
    </w:p>
    <w:p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 xml:space="preserve">Support the </w:t>
      </w:r>
      <w:r w:rsidR="00D6693A">
        <w:rPr>
          <w:rFonts w:ascii="Tahoma" w:hAnsi="Tahoma" w:cs="Tahoma"/>
        </w:rPr>
        <w:t>s</w:t>
      </w:r>
      <w:r w:rsidRPr="002D41D2">
        <w:rPr>
          <w:rFonts w:ascii="Tahoma" w:hAnsi="Tahoma" w:cs="Tahoma"/>
        </w:rPr>
        <w:t>chool in the management and maintenance of an assets register and inventory</w:t>
      </w:r>
    </w:p>
    <w:p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Maximise income generation within the ethos of the school</w:t>
      </w:r>
      <w:r w:rsidR="00C41385">
        <w:rPr>
          <w:rFonts w:ascii="Tahoma" w:hAnsi="Tahoma" w:cs="Tahoma"/>
        </w:rPr>
        <w:t xml:space="preserve"> and Trust,</w:t>
      </w:r>
      <w:r w:rsidRPr="002D41D2">
        <w:rPr>
          <w:rFonts w:ascii="Tahoma" w:hAnsi="Tahoma" w:cs="Tahoma"/>
        </w:rPr>
        <w:t xml:space="preserve"> </w:t>
      </w:r>
      <w:r w:rsidR="00C41385">
        <w:rPr>
          <w:rFonts w:ascii="Tahoma" w:hAnsi="Tahoma" w:cs="Tahoma"/>
        </w:rPr>
        <w:t>e</w:t>
      </w:r>
      <w:r w:rsidR="00C41385" w:rsidRPr="002D41D2">
        <w:rPr>
          <w:rFonts w:ascii="Tahoma" w:hAnsi="Tahoma" w:cs="Tahoma"/>
        </w:rPr>
        <w:t>nsu</w:t>
      </w:r>
      <w:r w:rsidR="00C41385">
        <w:rPr>
          <w:rFonts w:ascii="Tahoma" w:hAnsi="Tahoma" w:cs="Tahoma"/>
        </w:rPr>
        <w:t>ring</w:t>
      </w:r>
      <w:r w:rsidRPr="002D41D2">
        <w:rPr>
          <w:rFonts w:ascii="Tahoma" w:hAnsi="Tahoma" w:cs="Tahoma"/>
        </w:rPr>
        <w:t xml:space="preserve"> </w:t>
      </w:r>
      <w:r w:rsidR="009125F5">
        <w:rPr>
          <w:rFonts w:ascii="Tahoma" w:hAnsi="Tahoma" w:cs="Tahoma"/>
        </w:rPr>
        <w:t>b</w:t>
      </w:r>
      <w:r w:rsidRPr="002D41D2">
        <w:rPr>
          <w:rFonts w:ascii="Tahoma" w:hAnsi="Tahoma" w:cs="Tahoma"/>
        </w:rPr>
        <w:t xml:space="preserve">est </w:t>
      </w:r>
      <w:r w:rsidR="00D34C4F">
        <w:rPr>
          <w:rFonts w:ascii="Tahoma" w:hAnsi="Tahoma" w:cs="Tahoma"/>
        </w:rPr>
        <w:t>v</w:t>
      </w:r>
      <w:r w:rsidRPr="002D41D2">
        <w:rPr>
          <w:rFonts w:ascii="Tahoma" w:hAnsi="Tahoma" w:cs="Tahoma"/>
        </w:rPr>
        <w:t>alue principles are adopted</w:t>
      </w:r>
      <w:r w:rsidR="00C41385">
        <w:rPr>
          <w:rFonts w:ascii="Tahoma" w:hAnsi="Tahoma" w:cs="Tahoma"/>
        </w:rPr>
        <w:t>.</w:t>
      </w:r>
      <w:r w:rsidRPr="002D41D2">
        <w:rPr>
          <w:rFonts w:ascii="Tahoma" w:hAnsi="Tahoma" w:cs="Tahoma"/>
        </w:rPr>
        <w:t xml:space="preserve"> </w:t>
      </w:r>
    </w:p>
    <w:p w:rsidR="00EC49C0" w:rsidRDefault="00EC49C0" w:rsidP="00EC49C0">
      <w:pPr>
        <w:numPr>
          <w:ilvl w:val="0"/>
          <w:numId w:val="14"/>
        </w:numPr>
        <w:contextualSpacing/>
        <w:jc w:val="both"/>
        <w:rPr>
          <w:rFonts w:ascii="Tahoma" w:hAnsi="Tahoma" w:cs="Tahoma"/>
        </w:rPr>
      </w:pPr>
      <w:r w:rsidRPr="002D41D2">
        <w:rPr>
          <w:rFonts w:ascii="Tahoma" w:hAnsi="Tahoma" w:cs="Tahoma"/>
        </w:rPr>
        <w:t>Securing funds to which the school is entitled and actively source additional funding including grant funding</w:t>
      </w:r>
      <w:r w:rsidR="00C41385">
        <w:rPr>
          <w:rFonts w:ascii="Tahoma" w:hAnsi="Tahoma" w:cs="Tahoma"/>
        </w:rPr>
        <w:t>.</w:t>
      </w:r>
    </w:p>
    <w:p w:rsidR="00C41385" w:rsidRPr="002D41D2" w:rsidRDefault="00C41385" w:rsidP="00EC49C0">
      <w:pPr>
        <w:numPr>
          <w:ilvl w:val="0"/>
          <w:numId w:val="14"/>
        </w:numPr>
        <w:contextualSpacing/>
        <w:jc w:val="both"/>
        <w:rPr>
          <w:rFonts w:ascii="Tahoma" w:hAnsi="Tahoma" w:cs="Tahoma"/>
        </w:rPr>
      </w:pPr>
      <w:r>
        <w:rPr>
          <w:rFonts w:ascii="Tahoma" w:hAnsi="Tahoma" w:cs="Tahoma"/>
        </w:rPr>
        <w:t>Respond to any and all audit recommendations and maintain compliance with any required changes to practice.</w:t>
      </w:r>
    </w:p>
    <w:p w:rsidR="00A92AF0" w:rsidRPr="00CA339B" w:rsidRDefault="00A92AF0" w:rsidP="00A92AF0">
      <w:pPr>
        <w:autoSpaceDE w:val="0"/>
        <w:autoSpaceDN w:val="0"/>
        <w:adjustRightInd w:val="0"/>
        <w:rPr>
          <w:rFonts w:ascii="Tahoma" w:hAnsi="Tahoma" w:cs="Tahoma"/>
        </w:rPr>
      </w:pPr>
    </w:p>
    <w:p w:rsidR="006220BE" w:rsidRPr="00CA339B" w:rsidRDefault="006220BE" w:rsidP="00EC49C0">
      <w:pPr>
        <w:jc w:val="both"/>
        <w:rPr>
          <w:rFonts w:ascii="Tahoma" w:hAnsi="Tahoma" w:cs="Tahoma"/>
          <w:b/>
          <w:bCs/>
          <w:color w:val="00B0F0"/>
        </w:rPr>
      </w:pPr>
      <w:r w:rsidRPr="00CA339B">
        <w:rPr>
          <w:rFonts w:ascii="Tahoma" w:hAnsi="Tahoma" w:cs="Tahoma"/>
          <w:b/>
          <w:bCs/>
          <w:color w:val="00B0F0"/>
        </w:rPr>
        <w:t>Procurement</w:t>
      </w:r>
    </w:p>
    <w:p w:rsidR="006145B9" w:rsidRPr="00CA339B" w:rsidRDefault="006145B9" w:rsidP="00EC49C0">
      <w:pPr>
        <w:jc w:val="both"/>
        <w:rPr>
          <w:rFonts w:ascii="Tahoma" w:hAnsi="Tahoma" w:cs="Tahoma"/>
          <w:b/>
          <w:bCs/>
          <w:color w:val="00B0F0"/>
        </w:rPr>
      </w:pPr>
    </w:p>
    <w:p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Oversee compliance of procurement activities ensuring adherence with Nexus</w:t>
      </w:r>
      <w:r w:rsidR="00C41385">
        <w:rPr>
          <w:rFonts w:ascii="Tahoma" w:eastAsia="Times New Roman" w:hAnsi="Tahoma" w:cs="Tahoma"/>
          <w:szCs w:val="24"/>
        </w:rPr>
        <w:t xml:space="preserve"> MAT.</w:t>
      </w:r>
      <w:r w:rsidRPr="00CA339B">
        <w:rPr>
          <w:rFonts w:ascii="Tahoma" w:eastAsia="Times New Roman" w:hAnsi="Tahoma" w:cs="Tahoma"/>
          <w:szCs w:val="24"/>
        </w:rPr>
        <w:t xml:space="preserve"> Procurement Policy</w:t>
      </w:r>
      <w:r w:rsidR="00C41385">
        <w:rPr>
          <w:rFonts w:ascii="Tahoma" w:eastAsia="Times New Roman" w:hAnsi="Tahoma" w:cs="Tahoma"/>
          <w:szCs w:val="24"/>
        </w:rPr>
        <w:t>, expectations</w:t>
      </w:r>
      <w:r w:rsidRPr="00CA339B">
        <w:rPr>
          <w:rFonts w:ascii="Tahoma" w:eastAsia="Times New Roman" w:hAnsi="Tahoma" w:cs="Tahoma"/>
          <w:szCs w:val="24"/>
        </w:rPr>
        <w:t xml:space="preserve"> and legal obligations</w:t>
      </w:r>
      <w:r w:rsidR="00C41385">
        <w:rPr>
          <w:rFonts w:ascii="Tahoma" w:eastAsia="Times New Roman" w:hAnsi="Tahoma" w:cs="Tahoma"/>
          <w:szCs w:val="24"/>
        </w:rPr>
        <w:t>.</w:t>
      </w:r>
    </w:p>
    <w:p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Understand and embed trust processes, identifying opportunities for best value</w:t>
      </w:r>
      <w:r w:rsidR="00C41385">
        <w:rPr>
          <w:rFonts w:ascii="Tahoma" w:eastAsia="Times New Roman" w:hAnsi="Tahoma" w:cs="Tahoma"/>
          <w:szCs w:val="24"/>
        </w:rPr>
        <w:t>.</w:t>
      </w:r>
    </w:p>
    <w:p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 xml:space="preserve">Support the contract management and review cycle including </w:t>
      </w:r>
      <w:r w:rsidR="00C41385">
        <w:rPr>
          <w:rFonts w:ascii="Tahoma" w:eastAsia="Times New Roman" w:hAnsi="Tahoma" w:cs="Tahoma"/>
          <w:szCs w:val="24"/>
        </w:rPr>
        <w:t>mon</w:t>
      </w:r>
      <w:r w:rsidR="0089708C">
        <w:rPr>
          <w:rFonts w:ascii="Tahoma" w:eastAsia="Times New Roman" w:hAnsi="Tahoma" w:cs="Tahoma"/>
          <w:szCs w:val="24"/>
        </w:rPr>
        <w:t>ito</w:t>
      </w:r>
      <w:r w:rsidR="00C41385">
        <w:rPr>
          <w:rFonts w:ascii="Tahoma" w:eastAsia="Times New Roman" w:hAnsi="Tahoma" w:cs="Tahoma"/>
          <w:szCs w:val="24"/>
        </w:rPr>
        <w:t xml:space="preserve">ring of </w:t>
      </w:r>
      <w:r w:rsidRPr="00CA339B">
        <w:rPr>
          <w:rFonts w:ascii="Tahoma" w:eastAsia="Times New Roman" w:hAnsi="Tahoma" w:cs="Tahoma"/>
          <w:szCs w:val="24"/>
        </w:rPr>
        <w:t>KPIs, service level agreements and contract management obligations</w:t>
      </w:r>
      <w:r w:rsidR="00C41385">
        <w:rPr>
          <w:rFonts w:ascii="Tahoma" w:eastAsia="Times New Roman" w:hAnsi="Tahoma" w:cs="Tahoma"/>
          <w:szCs w:val="24"/>
        </w:rPr>
        <w:t>.</w:t>
      </w:r>
    </w:p>
    <w:p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Consider the procurement route for local purchasing</w:t>
      </w:r>
      <w:r w:rsidR="00C41385">
        <w:rPr>
          <w:rFonts w:ascii="Tahoma" w:eastAsia="Times New Roman" w:hAnsi="Tahoma" w:cs="Tahoma"/>
          <w:szCs w:val="24"/>
        </w:rPr>
        <w:t>,</w:t>
      </w:r>
      <w:r w:rsidRPr="00CA339B">
        <w:rPr>
          <w:rFonts w:ascii="Tahoma" w:eastAsia="Times New Roman" w:hAnsi="Tahoma" w:cs="Tahoma"/>
          <w:szCs w:val="24"/>
        </w:rPr>
        <w:t xml:space="preserve"> ensuring best value</w:t>
      </w:r>
      <w:r w:rsidR="00C41385">
        <w:rPr>
          <w:rFonts w:ascii="Tahoma" w:eastAsia="Times New Roman" w:hAnsi="Tahoma" w:cs="Tahoma"/>
          <w:szCs w:val="24"/>
        </w:rPr>
        <w:t xml:space="preserve"> at all times.</w:t>
      </w:r>
    </w:p>
    <w:p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Support central procurement activities including encouragement of frameworks/recommended suppliers</w:t>
      </w:r>
      <w:r w:rsidR="00C41385">
        <w:rPr>
          <w:rFonts w:ascii="Tahoma" w:eastAsia="Times New Roman" w:hAnsi="Tahoma" w:cs="Tahoma"/>
          <w:szCs w:val="24"/>
        </w:rPr>
        <w:t xml:space="preserve"> when purchasing for the school.</w:t>
      </w:r>
    </w:p>
    <w:p w:rsidR="006145B9" w:rsidRPr="00CA339B" w:rsidRDefault="006145B9" w:rsidP="00EC49C0">
      <w:pPr>
        <w:jc w:val="both"/>
        <w:rPr>
          <w:rFonts w:ascii="Tahoma" w:hAnsi="Tahoma" w:cs="Tahoma"/>
          <w:b/>
          <w:bCs/>
          <w:color w:val="00B0F0"/>
        </w:rPr>
      </w:pPr>
    </w:p>
    <w:p w:rsidR="00EC49C0" w:rsidRPr="005F72EF" w:rsidRDefault="006220BE" w:rsidP="005F72EF">
      <w:pPr>
        <w:jc w:val="both"/>
        <w:rPr>
          <w:rFonts w:ascii="Tahoma" w:hAnsi="Tahoma" w:cs="Tahoma"/>
          <w:b/>
          <w:bCs/>
          <w:color w:val="00B0F0"/>
        </w:rPr>
      </w:pPr>
      <w:r w:rsidRPr="00CA339B">
        <w:rPr>
          <w:rFonts w:ascii="Tahoma" w:hAnsi="Tahoma" w:cs="Tahoma"/>
          <w:b/>
          <w:bCs/>
          <w:color w:val="00B0F0"/>
        </w:rPr>
        <w:t xml:space="preserve"> H</w:t>
      </w:r>
      <w:r w:rsidR="00C41385">
        <w:rPr>
          <w:rFonts w:ascii="Tahoma" w:hAnsi="Tahoma" w:cs="Tahoma"/>
          <w:b/>
          <w:bCs/>
          <w:color w:val="00B0F0"/>
        </w:rPr>
        <w:t>uma</w:t>
      </w:r>
      <w:r w:rsidR="00FF2503">
        <w:rPr>
          <w:rFonts w:ascii="Tahoma" w:hAnsi="Tahoma" w:cs="Tahoma"/>
          <w:b/>
          <w:bCs/>
          <w:color w:val="00B0F0"/>
        </w:rPr>
        <w:t>n</w:t>
      </w:r>
      <w:r w:rsidR="00C41385">
        <w:rPr>
          <w:rFonts w:ascii="Tahoma" w:hAnsi="Tahoma" w:cs="Tahoma"/>
          <w:b/>
          <w:bCs/>
          <w:color w:val="00B0F0"/>
        </w:rPr>
        <w:t xml:space="preserve"> </w:t>
      </w:r>
      <w:r w:rsidR="00434C80" w:rsidRPr="00CA339B">
        <w:rPr>
          <w:rFonts w:ascii="Tahoma" w:hAnsi="Tahoma" w:cs="Tahoma"/>
          <w:b/>
          <w:bCs/>
          <w:color w:val="00B0F0"/>
        </w:rPr>
        <w:t>R</w:t>
      </w:r>
      <w:r w:rsidR="00434C80">
        <w:rPr>
          <w:rFonts w:ascii="Tahoma" w:hAnsi="Tahoma" w:cs="Tahoma"/>
          <w:b/>
          <w:bCs/>
          <w:color w:val="00B0F0"/>
        </w:rPr>
        <w:t>esources</w:t>
      </w:r>
    </w:p>
    <w:p w:rsidR="00EC49C0" w:rsidRPr="00CA339B" w:rsidRDefault="00EC49C0" w:rsidP="003C5A87">
      <w:pPr>
        <w:numPr>
          <w:ilvl w:val="0"/>
          <w:numId w:val="14"/>
        </w:numPr>
        <w:contextualSpacing/>
        <w:jc w:val="both"/>
        <w:rPr>
          <w:rFonts w:ascii="Tahoma" w:hAnsi="Tahoma" w:cs="Tahoma"/>
        </w:rPr>
      </w:pPr>
      <w:r w:rsidRPr="00CA339B">
        <w:rPr>
          <w:rFonts w:ascii="Tahoma" w:hAnsi="Tahoma" w:cs="Tahoma"/>
        </w:rPr>
        <w:t xml:space="preserve">Line manage the </w:t>
      </w:r>
      <w:r w:rsidR="00B15954" w:rsidRPr="00544516">
        <w:rPr>
          <w:rFonts w:ascii="Tahoma" w:hAnsi="Tahoma" w:cs="Tahoma"/>
        </w:rPr>
        <w:t>HR Lead</w:t>
      </w:r>
      <w:r w:rsidRPr="00CA339B">
        <w:rPr>
          <w:rFonts w:ascii="Tahoma" w:hAnsi="Tahoma" w:cs="Tahoma"/>
        </w:rPr>
        <w:t xml:space="preserve">, </w:t>
      </w:r>
      <w:r w:rsidR="008E2160">
        <w:rPr>
          <w:rFonts w:ascii="Tahoma" w:hAnsi="Tahoma" w:cs="Tahoma"/>
        </w:rPr>
        <w:t xml:space="preserve">ensuring </w:t>
      </w:r>
      <w:r w:rsidRPr="00CA339B">
        <w:rPr>
          <w:rFonts w:ascii="Tahoma" w:hAnsi="Tahoma" w:cs="Tahoma"/>
        </w:rPr>
        <w:t>completi</w:t>
      </w:r>
      <w:r w:rsidR="008E2160">
        <w:rPr>
          <w:rFonts w:ascii="Tahoma" w:hAnsi="Tahoma" w:cs="Tahoma"/>
        </w:rPr>
        <w:t>on of</w:t>
      </w:r>
      <w:r w:rsidRPr="00CA339B">
        <w:rPr>
          <w:rFonts w:ascii="Tahoma" w:hAnsi="Tahoma" w:cs="Tahoma"/>
        </w:rPr>
        <w:t xml:space="preserve"> induction, performance management and training of staff</w:t>
      </w:r>
    </w:p>
    <w:p w:rsidR="00EC49C0" w:rsidRPr="00CA339B" w:rsidRDefault="00EC49C0" w:rsidP="003C5A87">
      <w:pPr>
        <w:numPr>
          <w:ilvl w:val="0"/>
          <w:numId w:val="14"/>
        </w:numPr>
        <w:contextualSpacing/>
        <w:jc w:val="both"/>
        <w:rPr>
          <w:rFonts w:ascii="Tahoma" w:hAnsi="Tahoma" w:cs="Tahoma"/>
        </w:rPr>
      </w:pPr>
      <w:r w:rsidRPr="00CA339B">
        <w:rPr>
          <w:rFonts w:ascii="Tahoma" w:hAnsi="Tahoma" w:cs="Tahoma"/>
        </w:rPr>
        <w:t>H</w:t>
      </w:r>
      <w:r w:rsidR="008E2160">
        <w:rPr>
          <w:rFonts w:ascii="Tahoma" w:hAnsi="Tahoma" w:cs="Tahoma"/>
        </w:rPr>
        <w:t xml:space="preserve">ave oversight of the </w:t>
      </w:r>
      <w:r w:rsidRPr="00CA339B">
        <w:rPr>
          <w:rFonts w:ascii="Tahoma" w:hAnsi="Tahoma" w:cs="Tahoma"/>
        </w:rPr>
        <w:t>administration processes relating to the appointment of all staff</w:t>
      </w:r>
      <w:r w:rsidR="00C41385">
        <w:rPr>
          <w:rFonts w:ascii="Tahoma" w:hAnsi="Tahoma" w:cs="Tahoma"/>
        </w:rPr>
        <w:t>.</w:t>
      </w:r>
    </w:p>
    <w:p w:rsidR="00EC49C0" w:rsidRPr="00CA339B" w:rsidRDefault="00EC49C0" w:rsidP="00322918">
      <w:pPr>
        <w:numPr>
          <w:ilvl w:val="0"/>
          <w:numId w:val="14"/>
        </w:numPr>
        <w:contextualSpacing/>
        <w:jc w:val="both"/>
        <w:rPr>
          <w:rFonts w:ascii="Tahoma" w:hAnsi="Tahoma" w:cs="Tahoma"/>
        </w:rPr>
      </w:pPr>
      <w:r w:rsidRPr="00CA339B">
        <w:rPr>
          <w:rFonts w:ascii="Tahoma" w:hAnsi="Tahoma" w:cs="Tahoma"/>
        </w:rPr>
        <w:t xml:space="preserve">Maintain </w:t>
      </w:r>
      <w:r w:rsidR="007F1C1D">
        <w:rPr>
          <w:rFonts w:ascii="Tahoma" w:hAnsi="Tahoma" w:cs="Tahoma"/>
        </w:rPr>
        <w:t>s</w:t>
      </w:r>
      <w:r w:rsidRPr="00CA339B">
        <w:rPr>
          <w:rFonts w:ascii="Tahoma" w:hAnsi="Tahoma" w:cs="Tahoma"/>
        </w:rPr>
        <w:t>taff records of employment</w:t>
      </w:r>
      <w:r w:rsidR="00322918" w:rsidRPr="00CA339B">
        <w:rPr>
          <w:rFonts w:ascii="Tahoma" w:hAnsi="Tahoma" w:cs="Tahoma"/>
        </w:rPr>
        <w:t xml:space="preserve"> and </w:t>
      </w:r>
      <w:r w:rsidR="00C41385">
        <w:rPr>
          <w:rFonts w:ascii="Tahoma" w:hAnsi="Tahoma" w:cs="Tahoma"/>
        </w:rPr>
        <w:t>ensure the</w:t>
      </w:r>
      <w:r w:rsidR="00C41385" w:rsidRPr="00CA339B">
        <w:rPr>
          <w:rFonts w:ascii="Tahoma" w:hAnsi="Tahoma" w:cs="Tahoma"/>
        </w:rPr>
        <w:t xml:space="preserve"> </w:t>
      </w:r>
      <w:r w:rsidRPr="00CA339B">
        <w:rPr>
          <w:rFonts w:ascii="Tahoma" w:hAnsi="Tahoma" w:cs="Tahoma"/>
        </w:rPr>
        <w:t xml:space="preserve">Single Central Record </w:t>
      </w:r>
      <w:r w:rsidR="00C41385">
        <w:rPr>
          <w:rFonts w:ascii="Tahoma" w:hAnsi="Tahoma" w:cs="Tahoma"/>
        </w:rPr>
        <w:t>is compliant with statutory requirements at all times.</w:t>
      </w:r>
    </w:p>
    <w:p w:rsidR="00EC49C0" w:rsidRPr="00CA339B" w:rsidRDefault="00C41385" w:rsidP="003C5A87">
      <w:pPr>
        <w:numPr>
          <w:ilvl w:val="0"/>
          <w:numId w:val="14"/>
        </w:numPr>
        <w:contextualSpacing/>
        <w:jc w:val="both"/>
        <w:rPr>
          <w:rFonts w:ascii="Tahoma" w:hAnsi="Tahoma" w:cs="Tahoma"/>
        </w:rPr>
      </w:pPr>
      <w:r>
        <w:rPr>
          <w:rFonts w:ascii="Tahoma" w:hAnsi="Tahoma" w:cs="Tahoma"/>
        </w:rPr>
        <w:t xml:space="preserve">Oversee the accurate </w:t>
      </w:r>
      <w:r w:rsidR="00EC49C0" w:rsidRPr="00CA339B">
        <w:rPr>
          <w:rFonts w:ascii="Tahoma" w:hAnsi="Tahoma" w:cs="Tahoma"/>
        </w:rPr>
        <w:t>the monitoring and reporting of staff absence</w:t>
      </w:r>
      <w:r>
        <w:rPr>
          <w:rFonts w:ascii="Tahoma" w:hAnsi="Tahoma" w:cs="Tahoma"/>
        </w:rPr>
        <w:t>, ensuring the Sickness Absence &amp; Wellbeing Pol</w:t>
      </w:r>
      <w:r w:rsidR="008A54DD">
        <w:rPr>
          <w:rFonts w:ascii="Tahoma" w:hAnsi="Tahoma" w:cs="Tahoma"/>
        </w:rPr>
        <w:t>i</w:t>
      </w:r>
      <w:r>
        <w:rPr>
          <w:rFonts w:ascii="Tahoma" w:hAnsi="Tahoma" w:cs="Tahoma"/>
        </w:rPr>
        <w:t xml:space="preserve">cy is implemented robustly. </w:t>
      </w:r>
    </w:p>
    <w:p w:rsidR="005804E8" w:rsidRPr="00CA339B" w:rsidRDefault="005804E8" w:rsidP="005804E8">
      <w:pPr>
        <w:jc w:val="both"/>
        <w:rPr>
          <w:rFonts w:ascii="Tahoma" w:hAnsi="Tahoma" w:cs="Tahoma"/>
          <w:b/>
          <w:bCs/>
          <w:color w:val="00B0F0"/>
        </w:rPr>
      </w:pPr>
    </w:p>
    <w:p w:rsidR="005804E8" w:rsidRPr="00CA339B" w:rsidRDefault="005804E8" w:rsidP="005804E8">
      <w:pPr>
        <w:jc w:val="both"/>
        <w:rPr>
          <w:rFonts w:ascii="Tahoma" w:hAnsi="Tahoma" w:cs="Tahoma"/>
          <w:b/>
          <w:bCs/>
          <w:color w:val="00B0F0"/>
        </w:rPr>
      </w:pPr>
      <w:r w:rsidRPr="00CA339B">
        <w:rPr>
          <w:rFonts w:ascii="Tahoma" w:hAnsi="Tahoma" w:cs="Tahoma"/>
          <w:b/>
          <w:bCs/>
          <w:color w:val="00B0F0"/>
        </w:rPr>
        <w:t xml:space="preserve">Estate Management </w:t>
      </w:r>
    </w:p>
    <w:p w:rsidR="006145B9" w:rsidRPr="00CA339B" w:rsidRDefault="006145B9" w:rsidP="005804E8">
      <w:pPr>
        <w:jc w:val="both"/>
        <w:rPr>
          <w:rFonts w:ascii="Tahoma" w:hAnsi="Tahoma" w:cs="Tahoma"/>
          <w:b/>
          <w:bCs/>
          <w:color w:val="00B0F0"/>
        </w:rPr>
      </w:pPr>
    </w:p>
    <w:p w:rsidR="006145B9" w:rsidRPr="00CA339B" w:rsidRDefault="00C41385" w:rsidP="00434C80">
      <w:pPr>
        <w:pStyle w:val="ListParagraph"/>
        <w:numPr>
          <w:ilvl w:val="0"/>
          <w:numId w:val="32"/>
        </w:numPr>
        <w:spacing w:after="0" w:line="240" w:lineRule="auto"/>
        <w:contextualSpacing w:val="0"/>
        <w:rPr>
          <w:rFonts w:ascii="Tahoma" w:eastAsia="Times New Roman" w:hAnsi="Tahoma" w:cs="Tahoma"/>
          <w:szCs w:val="24"/>
        </w:rPr>
      </w:pPr>
      <w:r>
        <w:rPr>
          <w:rFonts w:ascii="Tahoma" w:eastAsia="Times New Roman" w:hAnsi="Tahoma" w:cs="Tahoma"/>
          <w:szCs w:val="24"/>
        </w:rPr>
        <w:t xml:space="preserve">Ensure there is </w:t>
      </w:r>
      <w:r w:rsidR="006145B9" w:rsidRPr="00CA339B">
        <w:rPr>
          <w:rFonts w:ascii="Tahoma" w:eastAsia="Times New Roman" w:hAnsi="Tahoma" w:cs="Tahoma"/>
          <w:szCs w:val="24"/>
        </w:rPr>
        <w:t>an asset management plan</w:t>
      </w:r>
      <w:r>
        <w:rPr>
          <w:rFonts w:ascii="Tahoma" w:eastAsia="Times New Roman" w:hAnsi="Tahoma" w:cs="Tahoma"/>
          <w:szCs w:val="24"/>
        </w:rPr>
        <w:t xml:space="preserve"> in place and this is routinely reviewed and refreshed, with the Headteacher.</w:t>
      </w:r>
      <w:r w:rsidR="006145B9" w:rsidRPr="00CA339B">
        <w:rPr>
          <w:rFonts w:ascii="Tahoma" w:eastAsia="Times New Roman" w:hAnsi="Tahoma" w:cs="Tahoma"/>
          <w:szCs w:val="24"/>
        </w:rPr>
        <w:t xml:space="preserve"> </w:t>
      </w:r>
    </w:p>
    <w:p w:rsidR="008A54DD" w:rsidRDefault="006145B9" w:rsidP="00AD1E8D">
      <w:pPr>
        <w:pStyle w:val="ListParagraph"/>
        <w:numPr>
          <w:ilvl w:val="0"/>
          <w:numId w:val="32"/>
        </w:numPr>
        <w:spacing w:after="0" w:line="240" w:lineRule="auto"/>
        <w:contextualSpacing w:val="0"/>
        <w:rPr>
          <w:rFonts w:ascii="Tahoma" w:eastAsia="Times New Roman" w:hAnsi="Tahoma" w:cs="Tahoma"/>
          <w:szCs w:val="24"/>
        </w:rPr>
      </w:pPr>
      <w:r w:rsidRPr="00FF2503">
        <w:rPr>
          <w:rFonts w:ascii="Tahoma" w:eastAsia="Times New Roman" w:hAnsi="Tahoma" w:cs="Tahoma"/>
          <w:szCs w:val="24"/>
        </w:rPr>
        <w:t xml:space="preserve">Monitor the impact of day-to- day use of resources and facilities to optimise learning outcomes across the </w:t>
      </w:r>
      <w:r w:rsidR="00434C80" w:rsidRPr="00FF2503">
        <w:rPr>
          <w:rFonts w:ascii="Tahoma" w:eastAsia="Times New Roman" w:hAnsi="Tahoma" w:cs="Tahoma"/>
          <w:szCs w:val="24"/>
        </w:rPr>
        <w:t>school.</w:t>
      </w:r>
    </w:p>
    <w:p w:rsidR="006145B9" w:rsidRPr="00FF2503" w:rsidRDefault="006145B9" w:rsidP="00FF2503">
      <w:pPr>
        <w:pStyle w:val="ListParagraph"/>
        <w:numPr>
          <w:ilvl w:val="0"/>
          <w:numId w:val="32"/>
        </w:numPr>
        <w:spacing w:after="0" w:line="240" w:lineRule="auto"/>
        <w:contextualSpacing w:val="0"/>
        <w:rPr>
          <w:rFonts w:ascii="Tahoma" w:eastAsia="Times New Roman" w:hAnsi="Tahoma" w:cs="Tahoma"/>
          <w:szCs w:val="24"/>
        </w:rPr>
      </w:pPr>
      <w:r w:rsidRPr="00FF2503">
        <w:rPr>
          <w:rFonts w:ascii="Tahoma" w:eastAsia="Times New Roman" w:hAnsi="Tahoma" w:cs="Tahoma"/>
          <w:szCs w:val="24"/>
        </w:rPr>
        <w:t xml:space="preserve">Maintain the asset register and coordinates the disposal/acquisition of assets in accordance with </w:t>
      </w:r>
      <w:r w:rsidR="00434C80" w:rsidRPr="00FF2503">
        <w:rPr>
          <w:rFonts w:ascii="Tahoma" w:eastAsia="Times New Roman" w:hAnsi="Tahoma" w:cs="Tahoma"/>
          <w:szCs w:val="24"/>
        </w:rPr>
        <w:t xml:space="preserve">Trust </w:t>
      </w:r>
      <w:r w:rsidRPr="00FF2503">
        <w:rPr>
          <w:rFonts w:ascii="Tahoma" w:eastAsia="Times New Roman" w:hAnsi="Tahoma" w:cs="Tahoma"/>
          <w:szCs w:val="24"/>
        </w:rPr>
        <w:t>policy</w:t>
      </w:r>
      <w:r w:rsidR="00434C80" w:rsidRPr="00FF2503">
        <w:rPr>
          <w:rFonts w:ascii="Tahoma" w:eastAsia="Times New Roman" w:hAnsi="Tahoma" w:cs="Tahoma"/>
          <w:szCs w:val="24"/>
        </w:rPr>
        <w:t>.</w:t>
      </w:r>
      <w:r w:rsidR="008A54DD" w:rsidRPr="00FF2503">
        <w:rPr>
          <w:rFonts w:ascii="Tahoma" w:eastAsia="Times New Roman" w:hAnsi="Tahoma" w:cs="Tahoma"/>
          <w:szCs w:val="24"/>
        </w:rPr>
        <w:t xml:space="preserve"> </w:t>
      </w:r>
      <w:r w:rsidRPr="00FF2503">
        <w:rPr>
          <w:rFonts w:ascii="Tahoma" w:eastAsia="Times New Roman" w:hAnsi="Tahoma" w:cs="Tahoma"/>
          <w:szCs w:val="24"/>
        </w:rPr>
        <w:t>Coordinate business continuity, disaster recovery, critical incident and contingency planning processes</w:t>
      </w:r>
      <w:r w:rsidR="00434C80" w:rsidRPr="00FF2503">
        <w:rPr>
          <w:rFonts w:ascii="Tahoma" w:eastAsia="Times New Roman" w:hAnsi="Tahoma" w:cs="Tahoma"/>
          <w:szCs w:val="24"/>
        </w:rPr>
        <w:t>.</w:t>
      </w:r>
    </w:p>
    <w:p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Monitor the maintenance</w:t>
      </w:r>
      <w:r w:rsidR="00434C80">
        <w:rPr>
          <w:rFonts w:ascii="Tahoma" w:eastAsia="Times New Roman" w:hAnsi="Tahoma" w:cs="Tahoma"/>
          <w:szCs w:val="24"/>
        </w:rPr>
        <w:t xml:space="preserve"> of</w:t>
      </w:r>
      <w:r w:rsidRPr="00CA339B">
        <w:rPr>
          <w:rFonts w:ascii="Tahoma" w:eastAsia="Times New Roman" w:hAnsi="Tahoma" w:cs="Tahoma"/>
          <w:szCs w:val="24"/>
        </w:rPr>
        <w:t xml:space="preserve"> facilities and grounds </w:t>
      </w:r>
      <w:r w:rsidR="00434C80">
        <w:rPr>
          <w:rFonts w:ascii="Tahoma" w:eastAsia="Times New Roman" w:hAnsi="Tahoma" w:cs="Tahoma"/>
          <w:szCs w:val="24"/>
        </w:rPr>
        <w:t xml:space="preserve">as per the asset </w:t>
      </w:r>
      <w:r w:rsidRPr="00CA339B">
        <w:rPr>
          <w:rFonts w:ascii="Tahoma" w:eastAsia="Times New Roman" w:hAnsi="Tahoma" w:cs="Tahoma"/>
          <w:szCs w:val="24"/>
        </w:rPr>
        <w:t>management plan</w:t>
      </w:r>
      <w:r w:rsidR="00434C80">
        <w:rPr>
          <w:rFonts w:ascii="Tahoma" w:eastAsia="Times New Roman" w:hAnsi="Tahoma" w:cs="Tahoma"/>
          <w:szCs w:val="24"/>
        </w:rPr>
        <w:t>.</w:t>
      </w:r>
    </w:p>
    <w:p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lastRenderedPageBreak/>
        <w:t>Assess identified repairs and improvements against budget and</w:t>
      </w:r>
      <w:r w:rsidR="00434C80">
        <w:rPr>
          <w:rFonts w:ascii="Tahoma" w:eastAsia="Times New Roman" w:hAnsi="Tahoma" w:cs="Tahoma"/>
          <w:szCs w:val="24"/>
        </w:rPr>
        <w:t xml:space="preserve"> the budgeted</w:t>
      </w:r>
      <w:r w:rsidRPr="00CA339B">
        <w:rPr>
          <w:rFonts w:ascii="Tahoma" w:eastAsia="Times New Roman" w:hAnsi="Tahoma" w:cs="Tahoma"/>
          <w:szCs w:val="24"/>
        </w:rPr>
        <w:t xml:space="preserve"> provisions for repair</w:t>
      </w:r>
      <w:r w:rsidR="00434C80">
        <w:rPr>
          <w:rFonts w:ascii="Tahoma" w:eastAsia="Times New Roman" w:hAnsi="Tahoma" w:cs="Tahoma"/>
          <w:szCs w:val="24"/>
        </w:rPr>
        <w:t>s and maintenance</w:t>
      </w:r>
      <w:r w:rsidRPr="00CA339B">
        <w:rPr>
          <w:rFonts w:ascii="Tahoma" w:eastAsia="Times New Roman" w:hAnsi="Tahoma" w:cs="Tahoma"/>
          <w:szCs w:val="24"/>
        </w:rPr>
        <w:t>.</w:t>
      </w:r>
    </w:p>
    <w:p w:rsidR="006145B9" w:rsidRPr="00CA339B" w:rsidRDefault="00434C80" w:rsidP="00434C80">
      <w:pPr>
        <w:pStyle w:val="ListParagraph"/>
        <w:numPr>
          <w:ilvl w:val="0"/>
          <w:numId w:val="32"/>
        </w:numPr>
        <w:spacing w:after="0" w:line="240" w:lineRule="auto"/>
        <w:contextualSpacing w:val="0"/>
        <w:rPr>
          <w:rFonts w:ascii="Tahoma" w:eastAsia="Times New Roman" w:hAnsi="Tahoma" w:cs="Tahoma"/>
          <w:szCs w:val="24"/>
        </w:rPr>
      </w:pPr>
      <w:r>
        <w:rPr>
          <w:rFonts w:ascii="Tahoma" w:eastAsia="Times New Roman" w:hAnsi="Tahoma" w:cs="Tahoma"/>
          <w:szCs w:val="24"/>
        </w:rPr>
        <w:t xml:space="preserve">Monitor </w:t>
      </w:r>
      <w:r w:rsidRPr="00CA339B">
        <w:rPr>
          <w:rFonts w:ascii="Tahoma" w:eastAsia="Times New Roman" w:hAnsi="Tahoma" w:cs="Tahoma"/>
          <w:szCs w:val="24"/>
        </w:rPr>
        <w:t>and</w:t>
      </w:r>
      <w:r w:rsidR="006145B9" w:rsidRPr="00CA339B">
        <w:rPr>
          <w:rFonts w:ascii="Tahoma" w:eastAsia="Times New Roman" w:hAnsi="Tahoma" w:cs="Tahoma"/>
          <w:szCs w:val="24"/>
        </w:rPr>
        <w:t xml:space="preserve"> manage health and safety procedures relating to the estate</w:t>
      </w:r>
    </w:p>
    <w:p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Draw on expert advice to formulate specific arrangements for managing and mitigating risk, health, safety and environmental issues related to the estate, escalating issues where necessary.</w:t>
      </w:r>
    </w:p>
    <w:p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Manage and maintain appropriate inspection and quality assurance regimes to ensure health, safety and environmental legislation compliance</w:t>
      </w:r>
      <w:r w:rsidR="00434C80">
        <w:rPr>
          <w:rFonts w:ascii="Tahoma" w:eastAsia="Times New Roman" w:hAnsi="Tahoma" w:cs="Tahoma"/>
          <w:szCs w:val="24"/>
        </w:rPr>
        <w:t>.</w:t>
      </w:r>
    </w:p>
    <w:p w:rsidR="00B45DC0" w:rsidRPr="00CA339B" w:rsidRDefault="00B45DC0" w:rsidP="005804E8">
      <w:pPr>
        <w:jc w:val="both"/>
        <w:rPr>
          <w:rFonts w:ascii="Tahoma" w:hAnsi="Tahoma" w:cs="Tahoma"/>
          <w:b/>
          <w:bCs/>
          <w:color w:val="00B0F0"/>
        </w:rPr>
      </w:pPr>
    </w:p>
    <w:p w:rsidR="00B45DC0" w:rsidRPr="00CA339B" w:rsidRDefault="00B45DC0" w:rsidP="00B45DC0">
      <w:pPr>
        <w:jc w:val="both"/>
        <w:rPr>
          <w:rFonts w:ascii="Tahoma" w:hAnsi="Tahoma" w:cs="Tahoma"/>
          <w:b/>
          <w:bCs/>
          <w:color w:val="00B0F0"/>
        </w:rPr>
      </w:pPr>
      <w:r w:rsidRPr="00CA339B">
        <w:rPr>
          <w:rFonts w:ascii="Tahoma" w:hAnsi="Tahoma" w:cs="Tahoma"/>
          <w:b/>
          <w:bCs/>
          <w:color w:val="00B0F0"/>
        </w:rPr>
        <w:t xml:space="preserve">Marketing and Communications </w:t>
      </w:r>
    </w:p>
    <w:p w:rsidR="00B45DC0" w:rsidRPr="00CA339B" w:rsidRDefault="00B45DC0" w:rsidP="005804E8">
      <w:pPr>
        <w:jc w:val="both"/>
        <w:rPr>
          <w:rFonts w:ascii="Tahoma" w:hAnsi="Tahoma" w:cs="Tahoma"/>
          <w:b/>
          <w:bCs/>
          <w:color w:val="00B0F0"/>
        </w:rPr>
      </w:pPr>
    </w:p>
    <w:p w:rsidR="008234B0" w:rsidRDefault="008234B0" w:rsidP="008234B0">
      <w:pPr>
        <w:numPr>
          <w:ilvl w:val="0"/>
          <w:numId w:val="14"/>
        </w:numPr>
        <w:contextualSpacing/>
        <w:jc w:val="both"/>
        <w:rPr>
          <w:rFonts w:ascii="Tahoma" w:hAnsi="Tahoma" w:cs="Tahoma"/>
        </w:rPr>
      </w:pPr>
      <w:r w:rsidRPr="00CA339B">
        <w:rPr>
          <w:rFonts w:ascii="Tahoma" w:hAnsi="Tahoma" w:cs="Tahoma"/>
        </w:rPr>
        <w:t>To be responsible for marketing and promotion</w:t>
      </w:r>
      <w:r w:rsidR="00434C80">
        <w:rPr>
          <w:rFonts w:ascii="Tahoma" w:hAnsi="Tahoma" w:cs="Tahoma"/>
        </w:rPr>
        <w:t xml:space="preserve"> of the school, in line with Trust policy,</w:t>
      </w:r>
      <w:r w:rsidRPr="00CA339B">
        <w:rPr>
          <w:rFonts w:ascii="Tahoma" w:hAnsi="Tahoma" w:cs="Tahoma"/>
        </w:rPr>
        <w:t xml:space="preserve"> including the preparation and production of school publications</w:t>
      </w:r>
      <w:r w:rsidR="00434C80">
        <w:rPr>
          <w:rFonts w:ascii="Tahoma" w:hAnsi="Tahoma" w:cs="Tahoma"/>
        </w:rPr>
        <w:t>.</w:t>
      </w:r>
    </w:p>
    <w:p w:rsidR="008A54DD" w:rsidRDefault="008A54DD" w:rsidP="008A54DD">
      <w:pPr>
        <w:contextualSpacing/>
        <w:jc w:val="both"/>
        <w:rPr>
          <w:rFonts w:ascii="Tahoma" w:hAnsi="Tahoma" w:cs="Tahoma"/>
        </w:rPr>
      </w:pPr>
    </w:p>
    <w:p w:rsidR="008A54DD" w:rsidRPr="00FF2503" w:rsidRDefault="008A54DD" w:rsidP="008A54DD">
      <w:pPr>
        <w:contextualSpacing/>
        <w:jc w:val="both"/>
        <w:rPr>
          <w:rFonts w:ascii="Tahoma" w:hAnsi="Tahoma" w:cs="Tahoma"/>
          <w:b/>
          <w:bCs/>
          <w:color w:val="00B0F0"/>
        </w:rPr>
      </w:pPr>
      <w:r w:rsidRPr="00FF2503">
        <w:rPr>
          <w:rFonts w:ascii="Tahoma" w:hAnsi="Tahoma" w:cs="Tahoma"/>
          <w:b/>
          <w:bCs/>
          <w:color w:val="00B0F0"/>
        </w:rPr>
        <w:t>Information Governance</w:t>
      </w:r>
    </w:p>
    <w:p w:rsidR="008A54DD" w:rsidRDefault="008A54DD" w:rsidP="008A54DD">
      <w:pPr>
        <w:contextualSpacing/>
        <w:jc w:val="both"/>
        <w:rPr>
          <w:rFonts w:ascii="Tahoma" w:hAnsi="Tahoma" w:cs="Tahoma"/>
        </w:rPr>
      </w:pPr>
    </w:p>
    <w:p w:rsidR="008A54DD" w:rsidRDefault="008A54DD" w:rsidP="008A54DD">
      <w:pPr>
        <w:numPr>
          <w:ilvl w:val="0"/>
          <w:numId w:val="33"/>
        </w:numPr>
        <w:contextualSpacing/>
        <w:jc w:val="both"/>
        <w:rPr>
          <w:rFonts w:ascii="Tahoma" w:hAnsi="Tahoma" w:cs="Tahoma"/>
        </w:rPr>
      </w:pPr>
      <w:r>
        <w:rPr>
          <w:rFonts w:ascii="Tahoma" w:hAnsi="Tahoma" w:cs="Tahoma"/>
        </w:rPr>
        <w:t>Understand and comply with statutory requirements around information governance and data protection</w:t>
      </w:r>
    </w:p>
    <w:p w:rsidR="008A54DD" w:rsidRDefault="008A54DD" w:rsidP="008A54DD">
      <w:pPr>
        <w:numPr>
          <w:ilvl w:val="0"/>
          <w:numId w:val="33"/>
        </w:numPr>
        <w:contextualSpacing/>
        <w:jc w:val="both"/>
        <w:rPr>
          <w:rFonts w:ascii="Tahoma" w:hAnsi="Tahoma" w:cs="Tahoma"/>
        </w:rPr>
      </w:pPr>
      <w:r>
        <w:rPr>
          <w:rFonts w:ascii="Tahoma" w:hAnsi="Tahoma" w:cs="Tahoma"/>
        </w:rPr>
        <w:t>Ensure appropriate security is in place around data held and processed by the school</w:t>
      </w:r>
    </w:p>
    <w:p w:rsidR="008A54DD" w:rsidRPr="00CA339B" w:rsidRDefault="008A54DD" w:rsidP="00FF2503">
      <w:pPr>
        <w:numPr>
          <w:ilvl w:val="0"/>
          <w:numId w:val="33"/>
        </w:numPr>
        <w:contextualSpacing/>
        <w:jc w:val="both"/>
        <w:rPr>
          <w:rFonts w:ascii="Tahoma" w:hAnsi="Tahoma" w:cs="Tahoma"/>
        </w:rPr>
      </w:pPr>
      <w:r>
        <w:rPr>
          <w:rFonts w:ascii="Tahoma" w:hAnsi="Tahoma" w:cs="Tahoma"/>
        </w:rPr>
        <w:t>Ensure compliance with the Nexus MAT Data Protection and Information Security policies, including the need to notify the Trust Data Protection Officer in the case of any breach</w:t>
      </w:r>
    </w:p>
    <w:p w:rsidR="005804E8" w:rsidRPr="00CA339B" w:rsidRDefault="005804E8" w:rsidP="005804E8">
      <w:pPr>
        <w:contextualSpacing/>
        <w:jc w:val="both"/>
        <w:rPr>
          <w:rFonts w:ascii="Tahoma" w:hAnsi="Tahoma" w:cs="Tahoma"/>
        </w:rPr>
      </w:pPr>
    </w:p>
    <w:p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Other Duties</w:t>
      </w:r>
    </w:p>
    <w:p w:rsidR="00291FC7" w:rsidRPr="00CA339B" w:rsidRDefault="00291FC7" w:rsidP="00291FC7">
      <w:pPr>
        <w:jc w:val="both"/>
        <w:rPr>
          <w:rFonts w:ascii="Tahoma" w:hAnsi="Tahoma" w:cs="Tahoma"/>
        </w:rPr>
      </w:pPr>
    </w:p>
    <w:p w:rsidR="003C5A87" w:rsidRPr="00CA339B" w:rsidRDefault="00291FC7" w:rsidP="00434C80">
      <w:pPr>
        <w:numPr>
          <w:ilvl w:val="0"/>
          <w:numId w:val="14"/>
        </w:numPr>
        <w:rPr>
          <w:rFonts w:ascii="Tahoma" w:hAnsi="Tahoma" w:cs="Tahoma"/>
          <w:bCs/>
        </w:rPr>
      </w:pPr>
      <w:r w:rsidRPr="00CA339B">
        <w:rPr>
          <w:rFonts w:ascii="Tahoma" w:hAnsi="Tahoma" w:cs="Tahoma"/>
          <w:bCs/>
        </w:rPr>
        <w:t>Other such reasonable duties as determined and delegated by the Nexus MAT CEO</w:t>
      </w:r>
      <w:r w:rsidR="003C5A87" w:rsidRPr="00CA339B">
        <w:rPr>
          <w:rFonts w:ascii="Tahoma" w:hAnsi="Tahoma" w:cs="Tahoma"/>
          <w:bCs/>
        </w:rPr>
        <w:t xml:space="preserve"> and Senior Leadership Team</w:t>
      </w:r>
      <w:r w:rsidRPr="00CA339B">
        <w:rPr>
          <w:rFonts w:ascii="Tahoma" w:hAnsi="Tahoma" w:cs="Tahoma"/>
          <w:bCs/>
        </w:rPr>
        <w:t xml:space="preserve"> consistent with the grade of the post and the experience of the Post holder</w:t>
      </w:r>
    </w:p>
    <w:p w:rsidR="00BA0CB7" w:rsidRPr="00CA339B" w:rsidRDefault="00BA0CB7" w:rsidP="00BA0CB7">
      <w:pPr>
        <w:rPr>
          <w:rFonts w:ascii="Tahoma" w:hAnsi="Tahoma" w:cs="Tahoma"/>
          <w:bCs/>
        </w:rPr>
      </w:pPr>
    </w:p>
    <w:p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Equal opportunities</w:t>
      </w:r>
    </w:p>
    <w:p w:rsidR="00291FC7" w:rsidRPr="00CA339B" w:rsidRDefault="00291FC7" w:rsidP="00291FC7">
      <w:pPr>
        <w:autoSpaceDE w:val="0"/>
        <w:autoSpaceDN w:val="0"/>
        <w:adjustRightInd w:val="0"/>
        <w:rPr>
          <w:rFonts w:ascii="Tahoma" w:hAnsi="Tahoma" w:cs="Tahoma"/>
          <w:b/>
          <w:bCs/>
          <w:color w:val="00B0F0"/>
        </w:rPr>
      </w:pPr>
    </w:p>
    <w:p w:rsidR="00291FC7" w:rsidRPr="00CA339B" w:rsidRDefault="00291FC7" w:rsidP="00434C80">
      <w:pPr>
        <w:numPr>
          <w:ilvl w:val="0"/>
          <w:numId w:val="14"/>
        </w:numPr>
        <w:jc w:val="both"/>
        <w:rPr>
          <w:rFonts w:ascii="Tahoma" w:hAnsi="Tahoma" w:cs="Tahoma"/>
        </w:rPr>
      </w:pPr>
      <w:r w:rsidRPr="00CA339B">
        <w:rPr>
          <w:rFonts w:ascii="Tahoma" w:hAnsi="Tahoma" w:cs="Tahoma"/>
        </w:rPr>
        <w:t>We are committed to achieving equal opportunities in the way we deliver services to the community and in our employment arrangements. We expect all employees to understand and promote this policy in their work.</w:t>
      </w:r>
    </w:p>
    <w:p w:rsidR="00291FC7" w:rsidRPr="00CA339B" w:rsidRDefault="00291FC7" w:rsidP="00291FC7">
      <w:pPr>
        <w:autoSpaceDE w:val="0"/>
        <w:autoSpaceDN w:val="0"/>
        <w:adjustRightInd w:val="0"/>
        <w:rPr>
          <w:rFonts w:ascii="Tahoma" w:hAnsi="Tahoma" w:cs="Tahoma"/>
          <w:b/>
          <w:bCs/>
          <w:color w:val="00B0F0"/>
        </w:rPr>
      </w:pPr>
    </w:p>
    <w:p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Health and safety</w:t>
      </w:r>
    </w:p>
    <w:p w:rsidR="00291FC7" w:rsidRPr="00CA339B" w:rsidRDefault="00291FC7" w:rsidP="00291FC7">
      <w:pPr>
        <w:jc w:val="both"/>
        <w:rPr>
          <w:rFonts w:ascii="Tahoma" w:hAnsi="Tahoma" w:cs="Tahoma"/>
          <w:b/>
          <w:color w:val="00B0F0"/>
        </w:rPr>
      </w:pPr>
    </w:p>
    <w:p w:rsidR="00291FC7" w:rsidRPr="00CA339B" w:rsidRDefault="00291FC7" w:rsidP="00434C80">
      <w:pPr>
        <w:numPr>
          <w:ilvl w:val="0"/>
          <w:numId w:val="14"/>
        </w:numPr>
        <w:jc w:val="both"/>
        <w:rPr>
          <w:rFonts w:ascii="Tahoma" w:hAnsi="Tahoma" w:cs="Tahoma"/>
        </w:rPr>
      </w:pPr>
      <w:r w:rsidRPr="00CA339B">
        <w:rPr>
          <w:rFonts w:ascii="Tahoma" w:hAnsi="Tahoma" w:cs="Tahoma"/>
        </w:rPr>
        <w:t>All employees have a responsibility for their own health and safety and that of others when carrying out their duties and must help us to apply our genera</w:t>
      </w:r>
      <w:r w:rsidR="00012740" w:rsidRPr="00CA339B">
        <w:rPr>
          <w:rFonts w:ascii="Tahoma" w:hAnsi="Tahoma" w:cs="Tahoma"/>
        </w:rPr>
        <w:t>l</w:t>
      </w:r>
      <w:r w:rsidRPr="00CA339B">
        <w:rPr>
          <w:rFonts w:ascii="Tahoma" w:hAnsi="Tahoma" w:cs="Tahoma"/>
        </w:rPr>
        <w:t xml:space="preserve"> statement of health and safety policy.</w:t>
      </w:r>
    </w:p>
    <w:p w:rsidR="003C5A87" w:rsidRPr="00CA339B" w:rsidRDefault="003C5A87" w:rsidP="00291FC7">
      <w:pPr>
        <w:jc w:val="both"/>
        <w:rPr>
          <w:rFonts w:ascii="Tahoma" w:hAnsi="Tahoma" w:cs="Tahoma"/>
          <w:b/>
          <w:bCs/>
          <w:color w:val="00B0F0"/>
        </w:rPr>
      </w:pPr>
    </w:p>
    <w:p w:rsidR="00291FC7" w:rsidRPr="00CA339B" w:rsidRDefault="00291FC7" w:rsidP="00291FC7">
      <w:pPr>
        <w:jc w:val="both"/>
        <w:rPr>
          <w:rFonts w:ascii="Tahoma" w:hAnsi="Tahoma" w:cs="Tahoma"/>
        </w:rPr>
      </w:pPr>
      <w:r w:rsidRPr="00CA339B">
        <w:rPr>
          <w:rFonts w:ascii="Tahoma" w:hAnsi="Tahoma" w:cs="Tahoma"/>
          <w:b/>
          <w:bCs/>
          <w:color w:val="00B0F0"/>
        </w:rPr>
        <w:t>Safeguarding</w:t>
      </w:r>
    </w:p>
    <w:p w:rsidR="00291FC7" w:rsidRPr="00CA339B" w:rsidRDefault="00291FC7" w:rsidP="00291FC7">
      <w:pPr>
        <w:pStyle w:val="NoSpacing"/>
        <w:shd w:val="clear" w:color="auto" w:fill="FFFFFF"/>
        <w:jc w:val="both"/>
        <w:rPr>
          <w:rFonts w:ascii="Tahoma" w:hAnsi="Tahoma" w:cs="Tahoma"/>
          <w:b/>
          <w:color w:val="00B0F0"/>
          <w:sz w:val="24"/>
          <w:szCs w:val="24"/>
          <w:lang w:eastAsia="en-GB"/>
        </w:rPr>
      </w:pPr>
    </w:p>
    <w:p w:rsidR="00291FC7" w:rsidRPr="00CA339B" w:rsidRDefault="00291FC7" w:rsidP="00434C80">
      <w:pPr>
        <w:pStyle w:val="ListParagraph"/>
        <w:numPr>
          <w:ilvl w:val="0"/>
          <w:numId w:val="14"/>
        </w:numPr>
        <w:rPr>
          <w:rFonts w:ascii="Tahoma" w:hAnsi="Tahoma" w:cs="Tahoma"/>
          <w:szCs w:val="24"/>
        </w:rPr>
      </w:pPr>
      <w:r w:rsidRPr="00CA339B">
        <w:rPr>
          <w:rFonts w:ascii="Tahoma" w:hAnsi="Tahoma" w:cs="Tahoma"/>
          <w:szCs w:val="24"/>
        </w:rPr>
        <w:t>Nexus Multi Academy Trust is committed to safeguarding and promoting the welfare of children and young people and expects all staff and volunteers to share this commitment.</w:t>
      </w:r>
    </w:p>
    <w:p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058"/>
        <w:gridCol w:w="1141"/>
        <w:gridCol w:w="1194"/>
      </w:tblGrid>
      <w:tr w:rsidR="009C00B5" w:rsidRPr="00CD0243" w:rsidTr="0006159F">
        <w:trPr>
          <w:tblHeader/>
        </w:trPr>
        <w:tc>
          <w:tcPr>
            <w:tcW w:w="1950" w:type="dxa"/>
            <w:tcBorders>
              <w:top w:val="nil"/>
              <w:left w:val="nil"/>
              <w:bottom w:val="single" w:sz="12" w:space="0" w:color="auto"/>
              <w:right w:val="nil"/>
            </w:tcBorders>
            <w:shd w:val="clear" w:color="auto" w:fill="auto"/>
          </w:tcPr>
          <w:p w:rsidR="009C00B5" w:rsidRPr="00CD0243" w:rsidRDefault="009C00B5" w:rsidP="0085762D">
            <w:pPr>
              <w:rPr>
                <w:rFonts w:ascii="Tahoma" w:eastAsia="Calibri" w:hAnsi="Tahoma" w:cs="Tahoma"/>
              </w:rPr>
            </w:pPr>
          </w:p>
        </w:tc>
        <w:tc>
          <w:tcPr>
            <w:tcW w:w="6279" w:type="dxa"/>
            <w:tcBorders>
              <w:top w:val="nil"/>
              <w:left w:val="nil"/>
              <w:bottom w:val="single" w:sz="12" w:space="0" w:color="auto"/>
              <w:right w:val="single" w:sz="2" w:space="0" w:color="auto"/>
            </w:tcBorders>
            <w:shd w:val="clear" w:color="auto" w:fill="auto"/>
          </w:tcPr>
          <w:p w:rsidR="009C00B5" w:rsidRPr="000B6F88" w:rsidRDefault="009C00B5" w:rsidP="0085762D">
            <w:pPr>
              <w:rPr>
                <w:rFonts w:ascii="Tahoma" w:hAnsi="Tahoma" w:cs="Tahoma"/>
              </w:rPr>
            </w:pPr>
          </w:p>
        </w:tc>
        <w:tc>
          <w:tcPr>
            <w:tcW w:w="1141" w:type="dxa"/>
            <w:tcBorders>
              <w:top w:val="single" w:sz="2" w:space="0" w:color="auto"/>
              <w:left w:val="single" w:sz="2" w:space="0" w:color="auto"/>
              <w:bottom w:val="single" w:sz="12" w:space="0" w:color="auto"/>
              <w:right w:val="single" w:sz="2" w:space="0" w:color="auto"/>
            </w:tcBorders>
            <w:shd w:val="clear" w:color="auto" w:fill="00B0F0"/>
          </w:tcPr>
          <w:p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194" w:type="dxa"/>
            <w:tcBorders>
              <w:left w:val="single" w:sz="2" w:space="0" w:color="auto"/>
              <w:bottom w:val="single" w:sz="12" w:space="0" w:color="auto"/>
            </w:tcBorders>
            <w:shd w:val="clear" w:color="auto" w:fill="00B0F0"/>
          </w:tcPr>
          <w:p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0B6F88" w:rsidRPr="00CD0243" w:rsidTr="0006159F">
        <w:trPr>
          <w:trHeight w:val="397"/>
        </w:trPr>
        <w:tc>
          <w:tcPr>
            <w:tcW w:w="1950" w:type="dxa"/>
            <w:vMerge w:val="restart"/>
            <w:tcBorders>
              <w:top w:val="single" w:sz="12" w:space="0" w:color="auto"/>
              <w:left w:val="single" w:sz="12" w:space="0" w:color="auto"/>
              <w:right w:val="single" w:sz="2" w:space="0" w:color="auto"/>
            </w:tcBorders>
            <w:shd w:val="clear" w:color="auto" w:fill="00B0F0"/>
          </w:tcPr>
          <w:p w:rsidR="000B6F88" w:rsidRPr="00CD0243" w:rsidRDefault="000B6F88"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6279" w:type="dxa"/>
            <w:tcBorders>
              <w:top w:val="single" w:sz="12" w:space="0" w:color="auto"/>
              <w:left w:val="single" w:sz="2" w:space="0" w:color="auto"/>
              <w:bottom w:val="single" w:sz="4" w:space="0" w:color="auto"/>
              <w:right w:val="single" w:sz="2" w:space="0" w:color="auto"/>
            </w:tcBorders>
            <w:shd w:val="clear" w:color="auto" w:fill="auto"/>
          </w:tcPr>
          <w:p w:rsidR="000B6F88" w:rsidRPr="000B6F88" w:rsidRDefault="000B6F88" w:rsidP="000B6F88">
            <w:pPr>
              <w:rPr>
                <w:rFonts w:ascii="Tahoma" w:hAnsi="Tahoma" w:cs="Tahoma"/>
              </w:rPr>
            </w:pPr>
            <w:r w:rsidRPr="000B6F88">
              <w:rPr>
                <w:rFonts w:ascii="Tahoma" w:hAnsi="Tahoma" w:cs="Tahoma"/>
              </w:rPr>
              <w:t>NVQ Level 4 or evidence of working towards a relevant discipline.</w:t>
            </w:r>
          </w:p>
        </w:tc>
        <w:tc>
          <w:tcPr>
            <w:tcW w:w="1141" w:type="dxa"/>
            <w:tcBorders>
              <w:top w:val="single" w:sz="12" w:space="0" w:color="auto"/>
              <w:left w:val="single" w:sz="2" w:space="0" w:color="auto"/>
              <w:bottom w:val="single" w:sz="4" w:space="0" w:color="auto"/>
            </w:tcBorders>
            <w:shd w:val="clear" w:color="auto" w:fill="auto"/>
          </w:tcPr>
          <w:p w:rsidR="000B6F88" w:rsidRDefault="000B6F88" w:rsidP="002507A5">
            <w:pPr>
              <w:jc w:val="center"/>
            </w:pPr>
          </w:p>
        </w:tc>
        <w:tc>
          <w:tcPr>
            <w:tcW w:w="1194" w:type="dxa"/>
            <w:tcBorders>
              <w:top w:val="single" w:sz="12" w:space="0" w:color="auto"/>
              <w:bottom w:val="single" w:sz="4" w:space="0" w:color="auto"/>
              <w:right w:val="single" w:sz="12" w:space="0" w:color="auto"/>
            </w:tcBorders>
            <w:shd w:val="clear" w:color="auto" w:fill="auto"/>
          </w:tcPr>
          <w:p w:rsidR="000B6F88" w:rsidRPr="00CD0243" w:rsidRDefault="000B6F88" w:rsidP="004C32B8">
            <w:pPr>
              <w:jc w:val="center"/>
              <w:rPr>
                <w:rFonts w:ascii="Tahoma" w:eastAsia="Calibri" w:hAnsi="Tahoma" w:cs="Tahoma"/>
              </w:rPr>
            </w:pPr>
            <w:r w:rsidRPr="002D6351">
              <w:rPr>
                <w:rFonts w:ascii="Tahoma" w:eastAsia="Calibri" w:hAnsi="Tahoma" w:cs="Tahoma"/>
              </w:rPr>
              <w:t>•</w:t>
            </w:r>
          </w:p>
        </w:tc>
      </w:tr>
      <w:tr w:rsidR="00D75A9D" w:rsidRPr="00CD0243" w:rsidTr="0006159F">
        <w:trPr>
          <w:trHeight w:val="269"/>
        </w:trPr>
        <w:tc>
          <w:tcPr>
            <w:tcW w:w="1950" w:type="dxa"/>
            <w:vMerge/>
            <w:tcBorders>
              <w:left w:val="single" w:sz="12" w:space="0" w:color="auto"/>
              <w:right w:val="single" w:sz="2" w:space="0" w:color="auto"/>
            </w:tcBorders>
            <w:shd w:val="clear" w:color="auto" w:fill="00B0F0"/>
          </w:tcPr>
          <w:p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bottom w:val="single" w:sz="4" w:space="0" w:color="auto"/>
              <w:right w:val="single" w:sz="2"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Minimum GCSE (or equivalent) Maths and English at grade A-C</w:t>
            </w:r>
          </w:p>
        </w:tc>
        <w:tc>
          <w:tcPr>
            <w:tcW w:w="1141" w:type="dxa"/>
            <w:tcBorders>
              <w:top w:val="single" w:sz="4" w:space="0" w:color="auto"/>
              <w:left w:val="single" w:sz="2" w:space="0" w:color="auto"/>
              <w:bottom w:val="single" w:sz="4" w:space="0" w:color="auto"/>
            </w:tcBorders>
            <w:shd w:val="clear" w:color="auto" w:fill="auto"/>
          </w:tcPr>
          <w:p w:rsidR="00D75A9D" w:rsidRDefault="00D75A9D" w:rsidP="00D75A9D">
            <w:pPr>
              <w:jc w:val="center"/>
            </w:pPr>
            <w:r w:rsidRPr="002D6351">
              <w:rPr>
                <w:rFonts w:ascii="Tahoma" w:eastAsia="Calibri" w:hAnsi="Tahoma" w:cs="Tahoma"/>
              </w:rPr>
              <w:t>•</w:t>
            </w:r>
          </w:p>
        </w:tc>
        <w:tc>
          <w:tcPr>
            <w:tcW w:w="1194" w:type="dxa"/>
            <w:tcBorders>
              <w:top w:val="single" w:sz="4" w:space="0" w:color="auto"/>
              <w:bottom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6159F">
        <w:trPr>
          <w:trHeight w:val="269"/>
        </w:trPr>
        <w:tc>
          <w:tcPr>
            <w:tcW w:w="1950" w:type="dxa"/>
            <w:vMerge/>
            <w:tcBorders>
              <w:left w:val="single" w:sz="12" w:space="0" w:color="auto"/>
              <w:right w:val="single" w:sz="2" w:space="0" w:color="auto"/>
            </w:tcBorders>
            <w:shd w:val="clear" w:color="auto" w:fill="00B0F0"/>
          </w:tcPr>
          <w:p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bottom w:val="single" w:sz="4" w:space="0" w:color="auto"/>
              <w:right w:val="single" w:sz="2" w:space="0" w:color="auto"/>
            </w:tcBorders>
            <w:shd w:val="clear" w:color="auto" w:fill="auto"/>
          </w:tcPr>
          <w:p w:rsidR="00D75A9D" w:rsidRPr="002507A5" w:rsidRDefault="00D75A9D" w:rsidP="00D75A9D">
            <w:pPr>
              <w:rPr>
                <w:rFonts w:ascii="Tahoma" w:hAnsi="Tahoma" w:cs="Tahoma"/>
              </w:rPr>
            </w:pPr>
            <w:r>
              <w:rPr>
                <w:rFonts w:ascii="Tahoma" w:hAnsi="Tahoma" w:cs="Tahoma"/>
              </w:rPr>
              <w:t>Knowledge of safeguarding systems and processes</w:t>
            </w:r>
          </w:p>
        </w:tc>
        <w:tc>
          <w:tcPr>
            <w:tcW w:w="1141" w:type="dxa"/>
            <w:tcBorders>
              <w:top w:val="single" w:sz="4" w:space="0" w:color="auto"/>
              <w:left w:val="single" w:sz="2" w:space="0" w:color="auto"/>
              <w:bottom w:val="single" w:sz="4" w:space="0" w:color="auto"/>
            </w:tcBorders>
            <w:shd w:val="clear" w:color="auto" w:fill="auto"/>
          </w:tcPr>
          <w:p w:rsidR="00D75A9D" w:rsidRDefault="00D75A9D" w:rsidP="00D75A9D">
            <w:pPr>
              <w:jc w:val="center"/>
            </w:pPr>
            <w:r w:rsidRPr="002D6351">
              <w:rPr>
                <w:rFonts w:ascii="Tahoma" w:eastAsia="Calibri" w:hAnsi="Tahoma" w:cs="Tahoma"/>
              </w:rPr>
              <w:t>•</w:t>
            </w:r>
          </w:p>
        </w:tc>
        <w:tc>
          <w:tcPr>
            <w:tcW w:w="1194" w:type="dxa"/>
            <w:tcBorders>
              <w:top w:val="single" w:sz="4" w:space="0" w:color="auto"/>
              <w:bottom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6159F">
        <w:trPr>
          <w:trHeight w:val="301"/>
        </w:trPr>
        <w:tc>
          <w:tcPr>
            <w:tcW w:w="1950" w:type="dxa"/>
            <w:vMerge/>
            <w:tcBorders>
              <w:left w:val="single" w:sz="12" w:space="0" w:color="auto"/>
              <w:right w:val="single" w:sz="2" w:space="0" w:color="auto"/>
            </w:tcBorders>
            <w:shd w:val="clear" w:color="auto" w:fill="00B0F0"/>
          </w:tcPr>
          <w:p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right w:val="single" w:sz="2" w:space="0" w:color="auto"/>
            </w:tcBorders>
            <w:shd w:val="clear" w:color="auto" w:fill="auto"/>
          </w:tcPr>
          <w:p w:rsidR="00D75A9D" w:rsidRPr="002507A5" w:rsidRDefault="00D75A9D" w:rsidP="00D75A9D">
            <w:pPr>
              <w:rPr>
                <w:rFonts w:ascii="Tahoma" w:hAnsi="Tahoma" w:cs="Tahoma"/>
              </w:rPr>
            </w:pPr>
            <w:r w:rsidRPr="002507A5">
              <w:rPr>
                <w:rFonts w:ascii="Tahoma" w:hAnsi="Tahoma" w:cs="Tahoma"/>
              </w:rPr>
              <w:t>Proven l</w:t>
            </w:r>
            <w:r>
              <w:rPr>
                <w:rFonts w:ascii="Tahoma" w:hAnsi="Tahoma" w:cs="Tahoma"/>
              </w:rPr>
              <w:t>eadership skills</w:t>
            </w:r>
          </w:p>
        </w:tc>
        <w:tc>
          <w:tcPr>
            <w:tcW w:w="1141" w:type="dxa"/>
            <w:tcBorders>
              <w:top w:val="single" w:sz="4" w:space="0" w:color="auto"/>
              <w:left w:val="single" w:sz="2" w:space="0" w:color="auto"/>
            </w:tcBorders>
            <w:shd w:val="clear" w:color="auto" w:fill="auto"/>
          </w:tcPr>
          <w:p w:rsidR="00D75A9D" w:rsidRDefault="00D75A9D" w:rsidP="00D75A9D">
            <w:pPr>
              <w:jc w:val="center"/>
            </w:pPr>
            <w:r w:rsidRPr="000421B6">
              <w:rPr>
                <w:rFonts w:ascii="Tahoma" w:eastAsia="Calibri" w:hAnsi="Tahoma" w:cs="Tahoma"/>
              </w:rPr>
              <w:t>•</w:t>
            </w:r>
          </w:p>
        </w:tc>
        <w:tc>
          <w:tcPr>
            <w:tcW w:w="1194" w:type="dxa"/>
            <w:tcBorders>
              <w:top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6159F">
        <w:trPr>
          <w:trHeight w:val="268"/>
        </w:trPr>
        <w:tc>
          <w:tcPr>
            <w:tcW w:w="1950" w:type="dxa"/>
            <w:vMerge/>
            <w:tcBorders>
              <w:left w:val="single" w:sz="12" w:space="0" w:color="auto"/>
              <w:right w:val="single" w:sz="2" w:space="0" w:color="auto"/>
            </w:tcBorders>
            <w:shd w:val="clear" w:color="auto" w:fill="00B0F0"/>
          </w:tcPr>
          <w:p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right w:val="single" w:sz="2"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Recent, relevant professional development in current information, data and finance systems</w:t>
            </w:r>
          </w:p>
        </w:tc>
        <w:tc>
          <w:tcPr>
            <w:tcW w:w="1141" w:type="dxa"/>
            <w:tcBorders>
              <w:top w:val="single" w:sz="4" w:space="0" w:color="auto"/>
              <w:left w:val="single" w:sz="2" w:space="0" w:color="auto"/>
            </w:tcBorders>
            <w:shd w:val="clear" w:color="auto" w:fill="auto"/>
          </w:tcPr>
          <w:p w:rsidR="00D75A9D" w:rsidRDefault="00D75A9D" w:rsidP="00D75A9D">
            <w:pPr>
              <w:jc w:val="center"/>
            </w:pPr>
            <w:r w:rsidRPr="000421B6">
              <w:rPr>
                <w:rFonts w:ascii="Tahoma" w:eastAsia="Calibri" w:hAnsi="Tahoma" w:cs="Tahoma"/>
              </w:rPr>
              <w:t>•</w:t>
            </w:r>
          </w:p>
        </w:tc>
        <w:tc>
          <w:tcPr>
            <w:tcW w:w="1194" w:type="dxa"/>
            <w:tcBorders>
              <w:top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6159F">
        <w:trPr>
          <w:trHeight w:val="268"/>
        </w:trPr>
        <w:tc>
          <w:tcPr>
            <w:tcW w:w="1950" w:type="dxa"/>
            <w:vMerge/>
            <w:tcBorders>
              <w:left w:val="single" w:sz="12" w:space="0" w:color="auto"/>
              <w:right w:val="single" w:sz="2" w:space="0" w:color="auto"/>
            </w:tcBorders>
            <w:shd w:val="clear" w:color="auto" w:fill="00B0F0"/>
          </w:tcPr>
          <w:p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right w:val="single" w:sz="2" w:space="0" w:color="auto"/>
            </w:tcBorders>
            <w:shd w:val="clear" w:color="auto" w:fill="auto"/>
          </w:tcPr>
          <w:p w:rsidR="00D75A9D" w:rsidRPr="002507A5" w:rsidRDefault="00D75A9D" w:rsidP="00D75A9D">
            <w:pPr>
              <w:rPr>
                <w:rFonts w:ascii="Tahoma" w:hAnsi="Tahoma" w:cs="Tahoma"/>
              </w:rPr>
            </w:pPr>
            <w:r w:rsidRPr="000B6F88">
              <w:rPr>
                <w:rFonts w:ascii="Tahoma" w:hAnsi="Tahoma" w:cs="Tahoma"/>
              </w:rPr>
              <w:t>Evidence of further professional training</w:t>
            </w:r>
          </w:p>
        </w:tc>
        <w:tc>
          <w:tcPr>
            <w:tcW w:w="1141" w:type="dxa"/>
            <w:tcBorders>
              <w:top w:val="single" w:sz="4" w:space="0" w:color="auto"/>
              <w:left w:val="single" w:sz="2" w:space="0" w:color="auto"/>
            </w:tcBorders>
            <w:shd w:val="clear" w:color="auto" w:fill="auto"/>
          </w:tcPr>
          <w:p w:rsidR="00D75A9D" w:rsidRDefault="00D75A9D" w:rsidP="00D75A9D">
            <w:pPr>
              <w:jc w:val="center"/>
            </w:pPr>
          </w:p>
        </w:tc>
        <w:tc>
          <w:tcPr>
            <w:tcW w:w="1194" w:type="dxa"/>
            <w:tcBorders>
              <w:top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r w:rsidRPr="002D6351">
              <w:rPr>
                <w:rFonts w:ascii="Tahoma" w:eastAsia="Calibri" w:hAnsi="Tahoma" w:cs="Tahoma"/>
              </w:rPr>
              <w:t>•</w:t>
            </w:r>
          </w:p>
        </w:tc>
      </w:tr>
      <w:tr w:rsidR="00D75A9D" w:rsidRPr="00CD0243" w:rsidTr="0006159F">
        <w:tc>
          <w:tcPr>
            <w:tcW w:w="1950" w:type="dxa"/>
            <w:vMerge w:val="restart"/>
            <w:tcBorders>
              <w:top w:val="single" w:sz="12" w:space="0" w:color="auto"/>
              <w:left w:val="single" w:sz="12" w:space="0" w:color="auto"/>
            </w:tcBorders>
            <w:shd w:val="clear" w:color="auto" w:fill="00B0F0"/>
          </w:tcPr>
          <w:p w:rsidR="00D75A9D" w:rsidRPr="00CD0243" w:rsidRDefault="00D75A9D" w:rsidP="00D75A9D">
            <w:pPr>
              <w:rPr>
                <w:rFonts w:ascii="Tahoma" w:eastAsia="Calibri" w:hAnsi="Tahoma" w:cs="Tahoma"/>
                <w:b/>
              </w:rPr>
            </w:pPr>
            <w:r w:rsidRPr="00CD0243">
              <w:rPr>
                <w:rFonts w:ascii="Tahoma" w:eastAsia="Calibri" w:hAnsi="Tahoma" w:cs="Tahoma"/>
                <w:b/>
                <w:color w:val="FFFFFF"/>
              </w:rPr>
              <w:t>Experience</w:t>
            </w:r>
          </w:p>
        </w:tc>
        <w:tc>
          <w:tcPr>
            <w:tcW w:w="6279" w:type="dxa"/>
            <w:tcBorders>
              <w:top w:val="single" w:sz="12"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Significant experience working in a relevant Financial and/ or Administrative management role preferably in an educational setting</w:t>
            </w:r>
          </w:p>
        </w:tc>
        <w:tc>
          <w:tcPr>
            <w:tcW w:w="1141" w:type="dxa"/>
            <w:tcBorders>
              <w:top w:val="single" w:sz="12"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shd w:val="clear" w:color="auto" w:fill="auto"/>
          </w:tcPr>
          <w:p w:rsidR="00D75A9D" w:rsidRPr="000B6F88" w:rsidRDefault="00D75A9D" w:rsidP="00D75A9D">
            <w:pPr>
              <w:rPr>
                <w:rFonts w:ascii="Tahoma" w:hAnsi="Tahoma" w:cs="Tahoma"/>
              </w:rPr>
            </w:pPr>
            <w:r w:rsidRPr="000B6F88">
              <w:rPr>
                <w:rFonts w:ascii="Tahoma" w:hAnsi="Tahoma" w:cs="Tahoma"/>
              </w:rPr>
              <w:t>Full working knowledge of relevant polices/ legislation</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shd w:val="clear" w:color="auto" w:fill="auto"/>
          </w:tcPr>
          <w:p w:rsidR="00D75A9D" w:rsidRPr="000B6F88" w:rsidRDefault="00D75A9D" w:rsidP="00D75A9D">
            <w:pPr>
              <w:rPr>
                <w:rFonts w:ascii="Tahoma" w:hAnsi="Tahoma" w:cs="Tahoma"/>
              </w:rPr>
            </w:pPr>
            <w:r w:rsidRPr="000B6F88">
              <w:rPr>
                <w:rFonts w:ascii="Tahoma" w:hAnsi="Tahoma" w:cs="Tahoma"/>
              </w:rPr>
              <w:t xml:space="preserve">Knowledge of Microsoft office including Word &amp; Excel </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shd w:val="clear" w:color="auto" w:fill="auto"/>
          </w:tcPr>
          <w:p w:rsidR="00D75A9D" w:rsidRPr="000B6F88" w:rsidRDefault="00D75A9D" w:rsidP="00D75A9D">
            <w:pPr>
              <w:rPr>
                <w:rFonts w:ascii="Tahoma" w:hAnsi="Tahoma" w:cs="Tahoma"/>
              </w:rPr>
            </w:pPr>
            <w:r w:rsidRPr="000B6F88">
              <w:rPr>
                <w:rFonts w:ascii="Tahoma" w:hAnsi="Tahoma" w:cs="Tahoma"/>
              </w:rPr>
              <w:t xml:space="preserve">Proven </w:t>
            </w:r>
            <w:proofErr w:type="gramStart"/>
            <w:r w:rsidRPr="000B6F88">
              <w:rPr>
                <w:rFonts w:ascii="Tahoma" w:hAnsi="Tahoma" w:cs="Tahoma"/>
              </w:rPr>
              <w:t>experience  in</w:t>
            </w:r>
            <w:proofErr w:type="gramEnd"/>
            <w:r w:rsidRPr="000B6F88">
              <w:rPr>
                <w:rFonts w:ascii="Tahoma" w:hAnsi="Tahoma" w:cs="Tahoma"/>
              </w:rPr>
              <w:t xml:space="preserve"> Schools finance including in the development, management and operation of financial management systems </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shd w:val="clear" w:color="auto" w:fill="auto"/>
          </w:tcPr>
          <w:p w:rsidR="00D75A9D" w:rsidRPr="000B6F88" w:rsidRDefault="00D75A9D" w:rsidP="00D75A9D">
            <w:pPr>
              <w:rPr>
                <w:rFonts w:ascii="Tahoma" w:hAnsi="Tahoma" w:cs="Tahoma"/>
              </w:rPr>
            </w:pPr>
            <w:r w:rsidRPr="000B6F88">
              <w:rPr>
                <w:rFonts w:ascii="Tahoma" w:hAnsi="Tahoma" w:cs="Tahoma"/>
              </w:rPr>
              <w:t xml:space="preserve">Experience of budget management and preparation in a learning environment or similar </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B6F88">
        <w:trPr>
          <w:trHeight w:val="380"/>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Previous experience within an educational environment</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B6F88">
        <w:trPr>
          <w:trHeight w:val="486"/>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 xml:space="preserve">In depth knowledge of school financial, personnel and administrative systems </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B6F88">
        <w:trPr>
          <w:trHeight w:val="374"/>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Full working knowledge of Health and Safety</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B6F88">
        <w:trPr>
          <w:trHeight w:val="486"/>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Pr>
                <w:rFonts w:ascii="Tahoma" w:hAnsi="Tahoma" w:cs="Tahoma"/>
              </w:rPr>
              <w:t>Use of</w:t>
            </w:r>
            <w:r w:rsidRPr="000B6F88">
              <w:rPr>
                <w:rFonts w:ascii="Tahoma" w:hAnsi="Tahoma" w:cs="Tahoma"/>
              </w:rPr>
              <w:t xml:space="preserve"> systems for financial and recruitment procedures</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B6F88">
        <w:trPr>
          <w:trHeight w:val="423"/>
        </w:trPr>
        <w:tc>
          <w:tcPr>
            <w:tcW w:w="1950" w:type="dxa"/>
            <w:vMerge/>
            <w:tcBorders>
              <w:left w:val="single" w:sz="12" w:space="0" w:color="auto"/>
              <w:bottom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12"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Experience of maintenance and development of website</w:t>
            </w:r>
          </w:p>
        </w:tc>
        <w:tc>
          <w:tcPr>
            <w:tcW w:w="1141" w:type="dxa"/>
            <w:tcBorders>
              <w:bottom w:val="single" w:sz="12"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12" w:space="0" w:color="auto"/>
              <w:right w:val="single" w:sz="12" w:space="0" w:color="auto"/>
            </w:tcBorders>
            <w:shd w:val="clear" w:color="auto" w:fill="auto"/>
          </w:tcPr>
          <w:p w:rsidR="00D75A9D" w:rsidRPr="00CD0243" w:rsidRDefault="00D75A9D" w:rsidP="00D75A9D">
            <w:pPr>
              <w:jc w:val="center"/>
              <w:rPr>
                <w:rFonts w:ascii="Tahoma" w:eastAsia="Calibri" w:hAnsi="Tahoma" w:cs="Tahoma"/>
              </w:rPr>
            </w:pPr>
          </w:p>
        </w:tc>
      </w:tr>
      <w:tr w:rsidR="00D75A9D" w:rsidRPr="00CD0243" w:rsidTr="0006159F">
        <w:tc>
          <w:tcPr>
            <w:tcW w:w="1950" w:type="dxa"/>
            <w:vMerge w:val="restart"/>
            <w:tcBorders>
              <w:top w:val="single" w:sz="12" w:space="0" w:color="auto"/>
              <w:left w:val="single" w:sz="12" w:space="0" w:color="auto"/>
            </w:tcBorders>
            <w:shd w:val="clear" w:color="auto" w:fill="00B0F0"/>
          </w:tcPr>
          <w:p w:rsidR="00D75A9D" w:rsidRPr="00CD0243" w:rsidRDefault="00D75A9D" w:rsidP="00D75A9D">
            <w:pPr>
              <w:rPr>
                <w:rFonts w:ascii="Tahoma" w:eastAsia="Calibri" w:hAnsi="Tahoma" w:cs="Tahoma"/>
                <w:b/>
              </w:rPr>
            </w:pPr>
            <w:r w:rsidRPr="00CD0243">
              <w:rPr>
                <w:rFonts w:ascii="Tahoma" w:eastAsia="Calibri" w:hAnsi="Tahoma" w:cs="Tahoma"/>
                <w:b/>
                <w:color w:val="FFFFFF"/>
              </w:rPr>
              <w:t xml:space="preserve">Thinking Ability </w:t>
            </w:r>
          </w:p>
        </w:tc>
        <w:tc>
          <w:tcPr>
            <w:tcW w:w="6279" w:type="dxa"/>
            <w:tcBorders>
              <w:top w:val="single" w:sz="12"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Ability to manage the schools administrative and financial systems</w:t>
            </w:r>
          </w:p>
        </w:tc>
        <w:tc>
          <w:tcPr>
            <w:tcW w:w="1141" w:type="dxa"/>
            <w:tcBorders>
              <w:top w:val="single" w:sz="12"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53"/>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 xml:space="preserve">Ability to manage, lead, organise deploy and motivate </w:t>
            </w:r>
            <w:proofErr w:type="gramStart"/>
            <w:r w:rsidRPr="000B6F88">
              <w:rPr>
                <w:rFonts w:ascii="Tahoma" w:hAnsi="Tahoma" w:cs="Tahoma"/>
              </w:rPr>
              <w:t>a  team</w:t>
            </w:r>
            <w:proofErr w:type="gramEnd"/>
            <w:r w:rsidRPr="000B6F88">
              <w:rPr>
                <w:rFonts w:ascii="Tahoma" w:hAnsi="Tahoma" w:cs="Tahoma"/>
              </w:rPr>
              <w:t xml:space="preserve"> </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51"/>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Ability to formulate ideas and solutions and present them effectively to</w:t>
            </w:r>
            <w:r>
              <w:rPr>
                <w:rFonts w:ascii="Tahoma" w:hAnsi="Tahoma" w:cs="Tahoma"/>
              </w:rPr>
              <w:t xml:space="preserve"> the Senior Leadership </w:t>
            </w:r>
            <w:proofErr w:type="gramStart"/>
            <w:r>
              <w:rPr>
                <w:rFonts w:ascii="Tahoma" w:hAnsi="Tahoma" w:cs="Tahoma"/>
              </w:rPr>
              <w:t>Team</w:t>
            </w:r>
            <w:r w:rsidRPr="000B6F88">
              <w:rPr>
                <w:rFonts w:ascii="Tahoma" w:hAnsi="Tahoma" w:cs="Tahoma"/>
              </w:rPr>
              <w:t xml:space="preserve">  /</w:t>
            </w:r>
            <w:proofErr w:type="gramEnd"/>
            <w:r w:rsidRPr="000B6F88">
              <w:rPr>
                <w:rFonts w:ascii="Tahoma" w:hAnsi="Tahoma" w:cs="Tahoma"/>
              </w:rPr>
              <w:t xml:space="preserve"> Governing Body and possess high level decision making skills</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43"/>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Proven ability to liaise with external agencies, businesses or contractors</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261"/>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Ability to persuade, motivate, negotiate and influence</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18"/>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 xml:space="preserve">To be able to work under pressure in a very busy and diverse environment </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18"/>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Proven organisational skills. High level of accuracy and attention to detail</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18"/>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Prioritise, plan and organise.  Ability to manage a variety of competing priorities and meet deadlines</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181"/>
        </w:trPr>
        <w:tc>
          <w:tcPr>
            <w:tcW w:w="1950" w:type="dxa"/>
            <w:vMerge/>
            <w:tcBorders>
              <w:left w:val="single" w:sz="12" w:space="0" w:color="auto"/>
              <w:bottom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12" w:space="0" w:color="auto"/>
            </w:tcBorders>
            <w:shd w:val="clear" w:color="auto" w:fill="auto"/>
          </w:tcPr>
          <w:p w:rsidR="00D75A9D" w:rsidRPr="000B6F88" w:rsidRDefault="00D75A9D" w:rsidP="00D75A9D">
            <w:pPr>
              <w:rPr>
                <w:rFonts w:ascii="Tahoma" w:hAnsi="Tahoma" w:cs="Tahoma"/>
              </w:rPr>
            </w:pPr>
            <w:r w:rsidRPr="000B6F88">
              <w:rPr>
                <w:rFonts w:ascii="Tahoma" w:hAnsi="Tahoma" w:cs="Tahoma"/>
              </w:rPr>
              <w:t>Advance skills to use and manage ICT systems and resources effectively</w:t>
            </w:r>
          </w:p>
        </w:tc>
        <w:tc>
          <w:tcPr>
            <w:tcW w:w="1141" w:type="dxa"/>
            <w:tcBorders>
              <w:bottom w:val="single" w:sz="12"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12"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val="restart"/>
            <w:tcBorders>
              <w:top w:val="single" w:sz="12" w:space="0" w:color="auto"/>
              <w:left w:val="single" w:sz="12" w:space="0" w:color="auto"/>
            </w:tcBorders>
            <w:shd w:val="clear" w:color="auto" w:fill="00B0F0"/>
          </w:tcPr>
          <w:p w:rsidR="00D75A9D" w:rsidRPr="00CD0243" w:rsidRDefault="00D75A9D" w:rsidP="00D75A9D">
            <w:pPr>
              <w:rPr>
                <w:rFonts w:ascii="Tahoma" w:eastAsia="Calibri" w:hAnsi="Tahoma" w:cs="Tahoma"/>
                <w:b/>
              </w:rPr>
            </w:pPr>
            <w:r w:rsidRPr="00CD0243">
              <w:rPr>
                <w:rFonts w:ascii="Tahoma" w:eastAsia="Calibri" w:hAnsi="Tahoma" w:cs="Tahoma"/>
                <w:b/>
                <w:color w:val="FFFFFF"/>
              </w:rPr>
              <w:t>Personal Effectiveness</w:t>
            </w:r>
          </w:p>
        </w:tc>
        <w:tc>
          <w:tcPr>
            <w:tcW w:w="6279" w:type="dxa"/>
            <w:tcBorders>
              <w:top w:val="single" w:sz="12" w:space="0" w:color="auto"/>
            </w:tcBorders>
            <w:shd w:val="clear" w:color="auto" w:fill="auto"/>
          </w:tcPr>
          <w:p w:rsidR="00D75A9D" w:rsidRPr="002507A5" w:rsidRDefault="00D75A9D" w:rsidP="00D75A9D">
            <w:pPr>
              <w:rPr>
                <w:rFonts w:ascii="Tahoma" w:hAnsi="Tahoma" w:cs="Tahoma"/>
              </w:rPr>
            </w:pPr>
            <w:r>
              <w:rPr>
                <w:rFonts w:ascii="Tahoma" w:hAnsi="Tahoma" w:cs="Tahoma"/>
              </w:rPr>
              <w:t>Excellent communication skills</w:t>
            </w:r>
          </w:p>
        </w:tc>
        <w:tc>
          <w:tcPr>
            <w:tcW w:w="1141" w:type="dxa"/>
            <w:tcBorders>
              <w:top w:val="single" w:sz="12"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Ability to work as a member of a team.  </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Able to respond flexibly and adapt to changing and challenging circumstances</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52"/>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Operate calmly and effectively Show initiative and self- motivation  </w:t>
            </w:r>
          </w:p>
        </w:tc>
        <w:tc>
          <w:tcPr>
            <w:tcW w:w="1141" w:type="dxa"/>
            <w:tcBorders>
              <w:bottom w:val="single" w:sz="4" w:space="0" w:color="auto"/>
            </w:tcBorders>
            <w:shd w:val="clear" w:color="auto" w:fill="auto"/>
          </w:tcPr>
          <w:p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52"/>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Show commitment to a clear and shared vision for an effective organisation</w:t>
            </w:r>
          </w:p>
        </w:tc>
        <w:tc>
          <w:tcPr>
            <w:tcW w:w="1141" w:type="dxa"/>
            <w:tcBorders>
              <w:bottom w:val="single" w:sz="4" w:space="0" w:color="auto"/>
            </w:tcBorders>
            <w:shd w:val="clear" w:color="auto" w:fill="auto"/>
          </w:tcPr>
          <w:p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52"/>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Recommend and show a positive attitude to change </w:t>
            </w:r>
          </w:p>
        </w:tc>
        <w:tc>
          <w:tcPr>
            <w:tcW w:w="1141" w:type="dxa"/>
            <w:tcBorders>
              <w:bottom w:val="single" w:sz="4"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55"/>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An ability to positively promote the school to pupils, parents, colleagues and other community groups.</w:t>
            </w:r>
          </w:p>
        </w:tc>
        <w:tc>
          <w:tcPr>
            <w:tcW w:w="1141" w:type="dxa"/>
            <w:tcBorders>
              <w:bottom w:val="single" w:sz="4" w:space="0" w:color="auto"/>
            </w:tcBorders>
            <w:shd w:val="clear" w:color="auto" w:fill="auto"/>
          </w:tcPr>
          <w:p w:rsidR="00D75A9D" w:rsidRDefault="00D75A9D" w:rsidP="00D75A9D">
            <w:pPr>
              <w:jc w:val="cente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16"/>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Highly motivated with high expectations, a positive attitude and a good sense of humour</w:t>
            </w:r>
          </w:p>
        </w:tc>
        <w:tc>
          <w:tcPr>
            <w:tcW w:w="1141" w:type="dxa"/>
            <w:tcBorders>
              <w:bottom w:val="single" w:sz="4" w:space="0" w:color="auto"/>
            </w:tcBorders>
            <w:shd w:val="clear" w:color="auto" w:fill="auto"/>
          </w:tcPr>
          <w:p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316"/>
        </w:trPr>
        <w:tc>
          <w:tcPr>
            <w:tcW w:w="1950" w:type="dxa"/>
            <w:vMerge/>
            <w:tcBorders>
              <w:left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The ability and willingness to work in partnership with other members of the School team.</w:t>
            </w:r>
          </w:p>
        </w:tc>
        <w:tc>
          <w:tcPr>
            <w:tcW w:w="1141" w:type="dxa"/>
            <w:tcBorders>
              <w:bottom w:val="single" w:sz="4" w:space="0" w:color="auto"/>
            </w:tcBorders>
            <w:shd w:val="clear" w:color="auto" w:fill="auto"/>
          </w:tcPr>
          <w:p w:rsidR="00D75A9D" w:rsidRDefault="00D75A9D" w:rsidP="00D75A9D">
            <w:pPr>
              <w:jc w:val="cente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9A4F94">
        <w:trPr>
          <w:trHeight w:val="299"/>
        </w:trPr>
        <w:tc>
          <w:tcPr>
            <w:tcW w:w="1950" w:type="dxa"/>
            <w:vMerge/>
            <w:tcBorders>
              <w:left w:val="single" w:sz="12" w:space="0" w:color="auto"/>
              <w:bottom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 high level of personal integrity</w:t>
            </w:r>
          </w:p>
        </w:tc>
        <w:tc>
          <w:tcPr>
            <w:tcW w:w="1141" w:type="dxa"/>
            <w:tcBorders>
              <w:bottom w:val="single" w:sz="4" w:space="0" w:color="auto"/>
            </w:tcBorders>
            <w:shd w:val="clear" w:color="auto" w:fill="auto"/>
          </w:tcPr>
          <w:p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rPr>
          <w:trHeight w:val="299"/>
        </w:trPr>
        <w:tc>
          <w:tcPr>
            <w:tcW w:w="1950" w:type="dxa"/>
            <w:vMerge/>
            <w:tcBorders>
              <w:left w:val="single" w:sz="12" w:space="0" w:color="auto"/>
              <w:bottom w:val="single" w:sz="12" w:space="0" w:color="auto"/>
            </w:tcBorders>
            <w:shd w:val="clear" w:color="auto" w:fill="00B0F0"/>
          </w:tcPr>
          <w:p w:rsidR="00D75A9D" w:rsidRPr="00CD0243" w:rsidRDefault="00D75A9D" w:rsidP="00D75A9D">
            <w:pPr>
              <w:rPr>
                <w:rFonts w:ascii="Tahoma" w:eastAsia="Calibri" w:hAnsi="Tahoma" w:cs="Tahoma"/>
              </w:rPr>
            </w:pPr>
          </w:p>
        </w:tc>
        <w:tc>
          <w:tcPr>
            <w:tcW w:w="6279" w:type="dxa"/>
            <w:tcBorders>
              <w:bottom w:val="single" w:sz="12" w:space="0" w:color="auto"/>
            </w:tcBorders>
            <w:shd w:val="clear" w:color="auto" w:fill="auto"/>
          </w:tcPr>
          <w:p w:rsidR="00D75A9D" w:rsidRPr="009A4F94" w:rsidRDefault="00D75A9D" w:rsidP="00D75A9D">
            <w:pPr>
              <w:rPr>
                <w:rFonts w:ascii="Tahoma" w:hAnsi="Tahoma" w:cs="Tahoma"/>
              </w:rPr>
            </w:pPr>
            <w:r w:rsidRPr="009A4F94">
              <w:rPr>
                <w:rFonts w:ascii="Tahoma" w:hAnsi="Tahoma" w:cs="Tahoma"/>
              </w:rPr>
              <w:t>An approachable professional who responds well to and offers constructive advice</w:t>
            </w:r>
          </w:p>
        </w:tc>
        <w:tc>
          <w:tcPr>
            <w:tcW w:w="1141" w:type="dxa"/>
            <w:tcBorders>
              <w:bottom w:val="single" w:sz="12" w:space="0" w:color="auto"/>
            </w:tcBorders>
            <w:shd w:val="clear" w:color="auto" w:fill="auto"/>
          </w:tcPr>
          <w:p w:rsidR="00D75A9D" w:rsidRDefault="00D75A9D" w:rsidP="00D75A9D">
            <w:pPr>
              <w:jc w:val="center"/>
            </w:pPr>
            <w:r w:rsidRPr="00414CED">
              <w:rPr>
                <w:rFonts w:ascii="Tahoma" w:eastAsia="Calibri" w:hAnsi="Tahoma" w:cs="Tahoma"/>
              </w:rPr>
              <w:t>•</w:t>
            </w:r>
          </w:p>
        </w:tc>
        <w:tc>
          <w:tcPr>
            <w:tcW w:w="1194" w:type="dxa"/>
            <w:tcBorders>
              <w:bottom w:val="single" w:sz="12"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val="restart"/>
            <w:tcBorders>
              <w:top w:val="single" w:sz="12" w:space="0" w:color="auto"/>
              <w:left w:val="single" w:sz="12" w:space="0" w:color="auto"/>
            </w:tcBorders>
            <w:shd w:val="clear" w:color="auto" w:fill="00B0F0"/>
          </w:tcPr>
          <w:p w:rsidR="00D75A9D" w:rsidRPr="00121C7F" w:rsidRDefault="00D75A9D" w:rsidP="00D75A9D">
            <w:pPr>
              <w:rPr>
                <w:rFonts w:ascii="Tahoma" w:eastAsia="Calibri" w:hAnsi="Tahoma" w:cs="Tahoma"/>
                <w:b/>
                <w:color w:val="FFFFFF"/>
              </w:rPr>
            </w:pPr>
            <w:r w:rsidRPr="00121C7F">
              <w:rPr>
                <w:rFonts w:ascii="Tahoma" w:eastAsia="Calibri" w:hAnsi="Tahoma" w:cs="Tahoma"/>
                <w:b/>
                <w:color w:val="FFFFFF"/>
              </w:rPr>
              <w:t xml:space="preserve">General </w:t>
            </w:r>
          </w:p>
        </w:tc>
        <w:tc>
          <w:tcPr>
            <w:tcW w:w="6279" w:type="dxa"/>
            <w:tcBorders>
              <w:top w:val="single" w:sz="12" w:space="0" w:color="auto"/>
            </w:tcBorders>
            <w:shd w:val="clear" w:color="auto" w:fill="auto"/>
          </w:tcPr>
          <w:p w:rsidR="00D75A9D" w:rsidRPr="00121C7F" w:rsidRDefault="00D75A9D" w:rsidP="00D75A9D">
            <w:pPr>
              <w:rPr>
                <w:rFonts w:ascii="Tahoma" w:hAnsi="Tahoma" w:cs="Tahoma"/>
              </w:rPr>
            </w:pPr>
            <w:r w:rsidRPr="00121C7F">
              <w:rPr>
                <w:rFonts w:ascii="Tahoma" w:hAnsi="Tahoma" w:cs="Tahoma"/>
              </w:rPr>
              <w:t>The flexibility to meet the</w:t>
            </w:r>
            <w:r>
              <w:rPr>
                <w:rFonts w:ascii="Tahoma" w:hAnsi="Tahoma" w:cs="Tahoma"/>
              </w:rPr>
              <w:t xml:space="preserve"> full range of job requirements</w:t>
            </w:r>
          </w:p>
        </w:tc>
        <w:tc>
          <w:tcPr>
            <w:tcW w:w="1141" w:type="dxa"/>
            <w:tcBorders>
              <w:top w:val="single" w:sz="12" w:space="0" w:color="auto"/>
            </w:tcBorders>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121C7F" w:rsidRDefault="00D75A9D" w:rsidP="00D75A9D">
            <w:pPr>
              <w:rPr>
                <w:rFonts w:ascii="Tahoma" w:eastAsia="Calibri" w:hAnsi="Tahoma" w:cs="Tahoma"/>
              </w:rPr>
            </w:pPr>
          </w:p>
        </w:tc>
        <w:tc>
          <w:tcPr>
            <w:tcW w:w="6279" w:type="dxa"/>
            <w:shd w:val="clear" w:color="auto" w:fill="auto"/>
          </w:tcPr>
          <w:p w:rsidR="00D75A9D" w:rsidRPr="00121C7F" w:rsidRDefault="00D75A9D" w:rsidP="00D75A9D">
            <w:pPr>
              <w:rPr>
                <w:rFonts w:ascii="Tahoma" w:hAnsi="Tahoma" w:cs="Tahoma"/>
              </w:rPr>
            </w:pPr>
            <w:r w:rsidRPr="00121C7F">
              <w:rPr>
                <w:rFonts w:ascii="Tahoma" w:hAnsi="Tahoma" w:cs="Tahoma"/>
              </w:rPr>
              <w:t xml:space="preserve">Able to travel to a </w:t>
            </w:r>
            <w:r>
              <w:rPr>
                <w:rFonts w:ascii="Tahoma" w:hAnsi="Tahoma" w:cs="Tahoma"/>
              </w:rPr>
              <w:t>range of meetings and events</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495B40">
        <w:tc>
          <w:tcPr>
            <w:tcW w:w="1950" w:type="dxa"/>
            <w:vMerge/>
            <w:tcBorders>
              <w:left w:val="single" w:sz="12" w:space="0" w:color="auto"/>
            </w:tcBorders>
            <w:shd w:val="clear" w:color="auto" w:fill="00B0F0"/>
          </w:tcPr>
          <w:p w:rsidR="00D75A9D" w:rsidRPr="00121C7F" w:rsidRDefault="00D75A9D" w:rsidP="00D75A9D">
            <w:pPr>
              <w:rPr>
                <w:rFonts w:ascii="Tahoma" w:eastAsia="Calibri" w:hAnsi="Tahoma" w:cs="Tahoma"/>
              </w:rPr>
            </w:pPr>
          </w:p>
        </w:tc>
        <w:tc>
          <w:tcPr>
            <w:tcW w:w="6279" w:type="dxa"/>
            <w:shd w:val="clear" w:color="auto" w:fill="auto"/>
          </w:tcPr>
          <w:p w:rsidR="00D75A9D" w:rsidRPr="00482436" w:rsidRDefault="00D75A9D" w:rsidP="00D75A9D">
            <w:pPr>
              <w:rPr>
                <w:rFonts w:ascii="Symbol" w:hAnsi="Symbol" w:cs="Symbol"/>
                <w:sz w:val="20"/>
                <w:szCs w:val="20"/>
              </w:rPr>
            </w:pPr>
            <w:r w:rsidRPr="00482436">
              <w:rPr>
                <w:rFonts w:ascii="Tahoma" w:hAnsi="Tahoma" w:cs="Tahoma"/>
              </w:rPr>
              <w:t>A commitment to safeguarding and promoting the welfare of ch</w:t>
            </w:r>
            <w:r>
              <w:rPr>
                <w:rFonts w:ascii="Tahoma" w:hAnsi="Tahoma" w:cs="Tahoma"/>
              </w:rPr>
              <w:t xml:space="preserve">ildren and young people </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121C7F" w:rsidRDefault="00D75A9D" w:rsidP="00D75A9D">
            <w:pPr>
              <w:rPr>
                <w:rFonts w:ascii="Tahoma" w:eastAsia="Calibri" w:hAnsi="Tahoma" w:cs="Tahoma"/>
              </w:rPr>
            </w:pPr>
          </w:p>
        </w:tc>
        <w:tc>
          <w:tcPr>
            <w:tcW w:w="6279" w:type="dxa"/>
            <w:shd w:val="clear" w:color="auto" w:fill="auto"/>
            <w:vAlign w:val="center"/>
          </w:tcPr>
          <w:p w:rsidR="00D75A9D" w:rsidRPr="00121C7F" w:rsidRDefault="00D75A9D" w:rsidP="00D75A9D">
            <w:pPr>
              <w:rPr>
                <w:rFonts w:ascii="Tahoma" w:eastAsia="Calibri" w:hAnsi="Tahoma" w:cs="Tahoma"/>
              </w:rPr>
            </w:pPr>
            <w:r w:rsidRPr="00121C7F">
              <w:rPr>
                <w:rFonts w:ascii="Tahoma" w:eastAsia="Calibri" w:hAnsi="Tahoma" w:cs="Tahoma"/>
              </w:rPr>
              <w:t xml:space="preserve">Demonstrate a firm commitment to the concept of Multi-Academy Trust and desire to see the Trust flourish and expand in a sustainable manner </w:t>
            </w:r>
          </w:p>
        </w:tc>
        <w:tc>
          <w:tcPr>
            <w:tcW w:w="1141" w:type="dxa"/>
            <w:shd w:val="clear" w:color="auto" w:fill="auto"/>
          </w:tcPr>
          <w:p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rsidR="00D75A9D" w:rsidRPr="00CD0243"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121C7F" w:rsidRDefault="00D75A9D" w:rsidP="00D75A9D">
            <w:pPr>
              <w:rPr>
                <w:rFonts w:ascii="Tahoma" w:eastAsia="Calibri" w:hAnsi="Tahoma" w:cs="Tahoma"/>
              </w:rPr>
            </w:pPr>
          </w:p>
        </w:tc>
        <w:tc>
          <w:tcPr>
            <w:tcW w:w="6279" w:type="dxa"/>
            <w:shd w:val="clear" w:color="auto" w:fill="auto"/>
          </w:tcPr>
          <w:p w:rsidR="00D75A9D" w:rsidRPr="005F7AEA" w:rsidRDefault="00D75A9D" w:rsidP="00D75A9D">
            <w:pPr>
              <w:pStyle w:val="Default"/>
              <w:rPr>
                <w:rFonts w:ascii="Tahoma" w:hAnsi="Tahoma" w:cs="Tahoma"/>
              </w:rPr>
            </w:pPr>
            <w:r w:rsidRPr="005F7AEA">
              <w:rPr>
                <w:rFonts w:ascii="Tahoma" w:hAnsi="Tahoma" w:cs="Tahoma"/>
                <w:color w:val="auto"/>
              </w:rPr>
              <w:t xml:space="preserve">A commitment to equal opportunities </w:t>
            </w:r>
          </w:p>
        </w:tc>
        <w:tc>
          <w:tcPr>
            <w:tcW w:w="1141" w:type="dxa"/>
            <w:shd w:val="clear" w:color="auto" w:fill="auto"/>
          </w:tcPr>
          <w:p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rsidR="00D75A9D" w:rsidRPr="005F7AEA"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121C7F" w:rsidRDefault="00D75A9D" w:rsidP="00D75A9D">
            <w:pPr>
              <w:rPr>
                <w:rFonts w:ascii="Tahoma" w:eastAsia="Calibri" w:hAnsi="Tahoma" w:cs="Tahoma"/>
              </w:rPr>
            </w:pPr>
          </w:p>
        </w:tc>
        <w:tc>
          <w:tcPr>
            <w:tcW w:w="6279" w:type="dxa"/>
            <w:shd w:val="clear" w:color="auto" w:fill="auto"/>
          </w:tcPr>
          <w:p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To demonstrate success in involving parents, governors and the community in the school where appropriate</w:t>
            </w:r>
          </w:p>
        </w:tc>
        <w:tc>
          <w:tcPr>
            <w:tcW w:w="1141" w:type="dxa"/>
            <w:shd w:val="clear" w:color="auto" w:fill="auto"/>
          </w:tcPr>
          <w:p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rsidR="00D75A9D" w:rsidRPr="005F7AEA"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121C7F" w:rsidRDefault="00D75A9D" w:rsidP="00D75A9D">
            <w:pPr>
              <w:rPr>
                <w:rFonts w:ascii="Tahoma" w:eastAsia="Calibri" w:hAnsi="Tahoma" w:cs="Tahoma"/>
              </w:rPr>
            </w:pPr>
          </w:p>
        </w:tc>
        <w:tc>
          <w:tcPr>
            <w:tcW w:w="6279" w:type="dxa"/>
            <w:shd w:val="clear" w:color="auto" w:fill="auto"/>
          </w:tcPr>
          <w:p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Be committed to staff development.</w:t>
            </w:r>
          </w:p>
        </w:tc>
        <w:tc>
          <w:tcPr>
            <w:tcW w:w="1141" w:type="dxa"/>
            <w:shd w:val="clear" w:color="auto" w:fill="auto"/>
          </w:tcPr>
          <w:p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rsidR="00D75A9D" w:rsidRPr="005F7AEA" w:rsidRDefault="00D75A9D" w:rsidP="00D75A9D">
            <w:pPr>
              <w:rPr>
                <w:rFonts w:ascii="Tahoma" w:eastAsia="Calibri" w:hAnsi="Tahoma" w:cs="Tahoma"/>
              </w:rPr>
            </w:pPr>
          </w:p>
        </w:tc>
      </w:tr>
      <w:tr w:rsidR="00D75A9D" w:rsidRPr="00CD0243" w:rsidTr="0006159F">
        <w:tc>
          <w:tcPr>
            <w:tcW w:w="1950" w:type="dxa"/>
            <w:vMerge/>
            <w:tcBorders>
              <w:left w:val="single" w:sz="12" w:space="0" w:color="auto"/>
            </w:tcBorders>
            <w:shd w:val="clear" w:color="auto" w:fill="00B0F0"/>
          </w:tcPr>
          <w:p w:rsidR="00D75A9D" w:rsidRPr="00121C7F" w:rsidRDefault="00D75A9D" w:rsidP="00D75A9D">
            <w:pPr>
              <w:rPr>
                <w:rFonts w:ascii="Tahoma" w:eastAsia="Calibri" w:hAnsi="Tahoma" w:cs="Tahoma"/>
              </w:rPr>
            </w:pPr>
          </w:p>
        </w:tc>
        <w:tc>
          <w:tcPr>
            <w:tcW w:w="6279" w:type="dxa"/>
            <w:shd w:val="clear" w:color="auto" w:fill="auto"/>
          </w:tcPr>
          <w:p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Promotion of positive behaviour strategies</w:t>
            </w:r>
          </w:p>
        </w:tc>
        <w:tc>
          <w:tcPr>
            <w:tcW w:w="1141" w:type="dxa"/>
            <w:shd w:val="clear" w:color="auto" w:fill="auto"/>
          </w:tcPr>
          <w:p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rsidR="00D75A9D" w:rsidRPr="005F7AEA" w:rsidRDefault="00D75A9D" w:rsidP="00D75A9D">
            <w:pPr>
              <w:rPr>
                <w:rFonts w:ascii="Tahoma" w:eastAsia="Calibri" w:hAnsi="Tahoma" w:cs="Tahoma"/>
              </w:rPr>
            </w:pPr>
          </w:p>
        </w:tc>
      </w:tr>
    </w:tbl>
    <w:p w:rsidR="00216B29" w:rsidRPr="00D515DB" w:rsidRDefault="00216B29" w:rsidP="00D515DB">
      <w:pPr>
        <w:rPr>
          <w:rFonts w:ascii="Tahoma" w:hAnsi="Tahoma" w:cs="Tahoma"/>
        </w:rPr>
      </w:pPr>
    </w:p>
    <w:sectPr w:rsidR="00216B29"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72E" w:rsidRDefault="00CC072E">
      <w:r>
        <w:separator/>
      </w:r>
    </w:p>
  </w:endnote>
  <w:endnote w:type="continuationSeparator" w:id="0">
    <w:p w:rsidR="00CC072E" w:rsidRDefault="00CC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434C80">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434C80">
      <w:rPr>
        <w:rFonts w:ascii="Tahoma" w:hAnsi="Tahoma" w:cs="Tahoma"/>
        <w:b/>
        <w:bCs/>
        <w:noProof/>
        <w:sz w:val="20"/>
        <w:szCs w:val="20"/>
      </w:rPr>
      <w:t>5</w:t>
    </w:r>
    <w:r w:rsidRPr="00997A6D">
      <w:rPr>
        <w:rFonts w:ascii="Tahoma" w:hAnsi="Tahoma" w:cs="Tahoma"/>
        <w:b/>
        <w:bCs/>
        <w:sz w:val="20"/>
        <w:szCs w:val="20"/>
      </w:rPr>
      <w:fldChar w:fldCharType="end"/>
    </w:r>
  </w:p>
  <w:p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72E" w:rsidRDefault="00CC072E">
      <w:r>
        <w:separator/>
      </w:r>
    </w:p>
  </w:footnote>
  <w:footnote w:type="continuationSeparator" w:id="0">
    <w:p w:rsidR="00CC072E" w:rsidRDefault="00CC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B5" w:rsidRDefault="009C00B5" w:rsidP="00A92AF0">
    <w:pPr>
      <w:pStyle w:val="Header"/>
    </w:pPr>
  </w:p>
  <w:p w:rsidR="00403A6E" w:rsidRDefault="00403A6E" w:rsidP="008358E7">
    <w:pPr>
      <w:pStyle w:val="Header"/>
      <w:jc w:val="right"/>
    </w:pPr>
  </w:p>
  <w:p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2F7C"/>
    <w:multiLevelType w:val="hybridMultilevel"/>
    <w:tmpl w:val="E8E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04432"/>
    <w:multiLevelType w:val="hybridMultilevel"/>
    <w:tmpl w:val="F45E7026"/>
    <w:lvl w:ilvl="0" w:tplc="1684295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31AFD"/>
    <w:multiLevelType w:val="hybridMultilevel"/>
    <w:tmpl w:val="D0B2EA82"/>
    <w:lvl w:ilvl="0" w:tplc="8080261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E5D99"/>
    <w:multiLevelType w:val="hybridMultilevel"/>
    <w:tmpl w:val="DB6C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D3EBC"/>
    <w:multiLevelType w:val="hybridMultilevel"/>
    <w:tmpl w:val="D76A8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D507A"/>
    <w:multiLevelType w:val="hybridMultilevel"/>
    <w:tmpl w:val="2BDE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A5144"/>
    <w:multiLevelType w:val="hybridMultilevel"/>
    <w:tmpl w:val="D980C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36BB2"/>
    <w:multiLevelType w:val="hybridMultilevel"/>
    <w:tmpl w:val="F22AC2B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553776FC"/>
    <w:multiLevelType w:val="hybridMultilevel"/>
    <w:tmpl w:val="D1AAEEB0"/>
    <w:lvl w:ilvl="0" w:tplc="777C34C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B023BF"/>
    <w:multiLevelType w:val="hybridMultilevel"/>
    <w:tmpl w:val="1CCC20D2"/>
    <w:lvl w:ilvl="0" w:tplc="F28EBA7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670B3"/>
    <w:multiLevelType w:val="hybridMultilevel"/>
    <w:tmpl w:val="384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7"/>
  </w:num>
  <w:num w:numId="3">
    <w:abstractNumId w:val="30"/>
  </w:num>
  <w:num w:numId="4">
    <w:abstractNumId w:val="28"/>
  </w:num>
  <w:num w:numId="5">
    <w:abstractNumId w:val="1"/>
  </w:num>
  <w:num w:numId="6">
    <w:abstractNumId w:val="17"/>
  </w:num>
  <w:num w:numId="7">
    <w:abstractNumId w:val="9"/>
  </w:num>
  <w:num w:numId="8">
    <w:abstractNumId w:val="13"/>
  </w:num>
  <w:num w:numId="9">
    <w:abstractNumId w:val="8"/>
  </w:num>
  <w:num w:numId="10">
    <w:abstractNumId w:val="24"/>
  </w:num>
  <w:num w:numId="11">
    <w:abstractNumId w:val="3"/>
  </w:num>
  <w:num w:numId="12">
    <w:abstractNumId w:val="29"/>
  </w:num>
  <w:num w:numId="13">
    <w:abstractNumId w:val="2"/>
  </w:num>
  <w:num w:numId="14">
    <w:abstractNumId w:val="16"/>
  </w:num>
  <w:num w:numId="15">
    <w:abstractNumId w:val="19"/>
  </w:num>
  <w:num w:numId="16">
    <w:abstractNumId w:val="20"/>
  </w:num>
  <w:num w:numId="17">
    <w:abstractNumId w:val="7"/>
  </w:num>
  <w:num w:numId="18">
    <w:abstractNumId w:val="25"/>
  </w:num>
  <w:num w:numId="19">
    <w:abstractNumId w:val="22"/>
  </w:num>
  <w:num w:numId="20">
    <w:abstractNumId w:val="10"/>
  </w:num>
  <w:num w:numId="21">
    <w:abstractNumId w:val="15"/>
  </w:num>
  <w:num w:numId="22">
    <w:abstractNumId w:val="22"/>
  </w:num>
  <w:num w:numId="23">
    <w:abstractNumId w:val="12"/>
  </w:num>
  <w:num w:numId="24">
    <w:abstractNumId w:val="26"/>
  </w:num>
  <w:num w:numId="25">
    <w:abstractNumId w:val="5"/>
  </w:num>
  <w:num w:numId="26">
    <w:abstractNumId w:val="14"/>
  </w:num>
  <w:num w:numId="27">
    <w:abstractNumId w:val="0"/>
  </w:num>
  <w:num w:numId="28">
    <w:abstractNumId w:val="16"/>
  </w:num>
  <w:num w:numId="29">
    <w:abstractNumId w:val="11"/>
  </w:num>
  <w:num w:numId="30">
    <w:abstractNumId w:val="6"/>
  </w:num>
  <w:num w:numId="31">
    <w:abstractNumId w:val="23"/>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124C8"/>
    <w:rsid w:val="00012740"/>
    <w:rsid w:val="00025A9A"/>
    <w:rsid w:val="0006159F"/>
    <w:rsid w:val="00070D21"/>
    <w:rsid w:val="00097DCE"/>
    <w:rsid w:val="000B6F88"/>
    <w:rsid w:val="000B7701"/>
    <w:rsid w:val="000F66E1"/>
    <w:rsid w:val="00114AAB"/>
    <w:rsid w:val="0011550C"/>
    <w:rsid w:val="00121C7F"/>
    <w:rsid w:val="0012302E"/>
    <w:rsid w:val="0014575E"/>
    <w:rsid w:val="00164C34"/>
    <w:rsid w:val="00187D39"/>
    <w:rsid w:val="001C0646"/>
    <w:rsid w:val="001C79D6"/>
    <w:rsid w:val="001D0C53"/>
    <w:rsid w:val="001E0218"/>
    <w:rsid w:val="00216B29"/>
    <w:rsid w:val="002255AF"/>
    <w:rsid w:val="002327F1"/>
    <w:rsid w:val="00241E6C"/>
    <w:rsid w:val="002507A5"/>
    <w:rsid w:val="00262314"/>
    <w:rsid w:val="002720C9"/>
    <w:rsid w:val="00290513"/>
    <w:rsid w:val="00291FC7"/>
    <w:rsid w:val="00294A43"/>
    <w:rsid w:val="002A5ED5"/>
    <w:rsid w:val="002D41D2"/>
    <w:rsid w:val="00322918"/>
    <w:rsid w:val="00324827"/>
    <w:rsid w:val="0033737A"/>
    <w:rsid w:val="00365423"/>
    <w:rsid w:val="00367170"/>
    <w:rsid w:val="00382E4D"/>
    <w:rsid w:val="00383445"/>
    <w:rsid w:val="00393B4D"/>
    <w:rsid w:val="0039791D"/>
    <w:rsid w:val="003A1AD7"/>
    <w:rsid w:val="003A243B"/>
    <w:rsid w:val="003B05B9"/>
    <w:rsid w:val="003B43B7"/>
    <w:rsid w:val="003B5A47"/>
    <w:rsid w:val="003C01B2"/>
    <w:rsid w:val="003C09C4"/>
    <w:rsid w:val="003C5A87"/>
    <w:rsid w:val="003C5DE1"/>
    <w:rsid w:val="003C7CB7"/>
    <w:rsid w:val="003D09F4"/>
    <w:rsid w:val="003D3503"/>
    <w:rsid w:val="003D548E"/>
    <w:rsid w:val="003D617B"/>
    <w:rsid w:val="003D71D7"/>
    <w:rsid w:val="003E1C5B"/>
    <w:rsid w:val="003F5F02"/>
    <w:rsid w:val="004012D5"/>
    <w:rsid w:val="00403A6E"/>
    <w:rsid w:val="00430CC0"/>
    <w:rsid w:val="00433E83"/>
    <w:rsid w:val="00434C80"/>
    <w:rsid w:val="004441CA"/>
    <w:rsid w:val="0044755A"/>
    <w:rsid w:val="00455C9C"/>
    <w:rsid w:val="0046063F"/>
    <w:rsid w:val="00461F7A"/>
    <w:rsid w:val="00494AC9"/>
    <w:rsid w:val="004956A6"/>
    <w:rsid w:val="00495B40"/>
    <w:rsid w:val="004A49A4"/>
    <w:rsid w:val="004A5E83"/>
    <w:rsid w:val="004A67F2"/>
    <w:rsid w:val="004C32B8"/>
    <w:rsid w:val="004D1502"/>
    <w:rsid w:val="004D3C3B"/>
    <w:rsid w:val="004E2538"/>
    <w:rsid w:val="004F1C6C"/>
    <w:rsid w:val="0050240F"/>
    <w:rsid w:val="00515E86"/>
    <w:rsid w:val="005167C1"/>
    <w:rsid w:val="00524D79"/>
    <w:rsid w:val="005324A3"/>
    <w:rsid w:val="00544516"/>
    <w:rsid w:val="00544DC0"/>
    <w:rsid w:val="00550AFE"/>
    <w:rsid w:val="005804E8"/>
    <w:rsid w:val="00580F7C"/>
    <w:rsid w:val="00583722"/>
    <w:rsid w:val="00591819"/>
    <w:rsid w:val="005B1483"/>
    <w:rsid w:val="005C26BF"/>
    <w:rsid w:val="005F3AB6"/>
    <w:rsid w:val="005F72EF"/>
    <w:rsid w:val="005F7AEA"/>
    <w:rsid w:val="005F7E77"/>
    <w:rsid w:val="00610B7A"/>
    <w:rsid w:val="006145B9"/>
    <w:rsid w:val="006220BE"/>
    <w:rsid w:val="00624548"/>
    <w:rsid w:val="006617F7"/>
    <w:rsid w:val="00664721"/>
    <w:rsid w:val="00684CCE"/>
    <w:rsid w:val="0069074C"/>
    <w:rsid w:val="006927A3"/>
    <w:rsid w:val="006954CF"/>
    <w:rsid w:val="006C0448"/>
    <w:rsid w:val="006D4535"/>
    <w:rsid w:val="006F16BC"/>
    <w:rsid w:val="006F420D"/>
    <w:rsid w:val="00723B68"/>
    <w:rsid w:val="0073097F"/>
    <w:rsid w:val="0073210A"/>
    <w:rsid w:val="007510DD"/>
    <w:rsid w:val="00757F73"/>
    <w:rsid w:val="00761FF7"/>
    <w:rsid w:val="007855B5"/>
    <w:rsid w:val="007A10E3"/>
    <w:rsid w:val="007B27B4"/>
    <w:rsid w:val="007C3E5E"/>
    <w:rsid w:val="007C6725"/>
    <w:rsid w:val="007F1C1D"/>
    <w:rsid w:val="00810FE3"/>
    <w:rsid w:val="008126D1"/>
    <w:rsid w:val="008234B0"/>
    <w:rsid w:val="008358E7"/>
    <w:rsid w:val="00853963"/>
    <w:rsid w:val="008545AE"/>
    <w:rsid w:val="0085525C"/>
    <w:rsid w:val="00856C03"/>
    <w:rsid w:val="0085762D"/>
    <w:rsid w:val="00874D05"/>
    <w:rsid w:val="0089708C"/>
    <w:rsid w:val="00897313"/>
    <w:rsid w:val="008A54DD"/>
    <w:rsid w:val="008D2229"/>
    <w:rsid w:val="008E2160"/>
    <w:rsid w:val="008E5CCE"/>
    <w:rsid w:val="009017D6"/>
    <w:rsid w:val="00905852"/>
    <w:rsid w:val="009125F5"/>
    <w:rsid w:val="009364A4"/>
    <w:rsid w:val="009372B6"/>
    <w:rsid w:val="00953BDB"/>
    <w:rsid w:val="00971D07"/>
    <w:rsid w:val="00981E73"/>
    <w:rsid w:val="00997A6D"/>
    <w:rsid w:val="009A4F94"/>
    <w:rsid w:val="009A4FFB"/>
    <w:rsid w:val="009B3902"/>
    <w:rsid w:val="009C00B5"/>
    <w:rsid w:val="009C700B"/>
    <w:rsid w:val="009D0E9E"/>
    <w:rsid w:val="009D1375"/>
    <w:rsid w:val="009E7562"/>
    <w:rsid w:val="009F121F"/>
    <w:rsid w:val="00A037C9"/>
    <w:rsid w:val="00A041BF"/>
    <w:rsid w:val="00A25E6C"/>
    <w:rsid w:val="00A45382"/>
    <w:rsid w:val="00A553A7"/>
    <w:rsid w:val="00A60805"/>
    <w:rsid w:val="00A61282"/>
    <w:rsid w:val="00A6630B"/>
    <w:rsid w:val="00A7300E"/>
    <w:rsid w:val="00A73E02"/>
    <w:rsid w:val="00A766A8"/>
    <w:rsid w:val="00A92AF0"/>
    <w:rsid w:val="00AA235C"/>
    <w:rsid w:val="00AB3CA6"/>
    <w:rsid w:val="00AB791F"/>
    <w:rsid w:val="00AC657E"/>
    <w:rsid w:val="00AD1E8D"/>
    <w:rsid w:val="00B056F4"/>
    <w:rsid w:val="00B0648F"/>
    <w:rsid w:val="00B06C05"/>
    <w:rsid w:val="00B15954"/>
    <w:rsid w:val="00B170AD"/>
    <w:rsid w:val="00B45DC0"/>
    <w:rsid w:val="00B54F84"/>
    <w:rsid w:val="00B74C12"/>
    <w:rsid w:val="00B845FA"/>
    <w:rsid w:val="00B97C78"/>
    <w:rsid w:val="00BA0CB7"/>
    <w:rsid w:val="00BA7059"/>
    <w:rsid w:val="00BC009E"/>
    <w:rsid w:val="00BD431A"/>
    <w:rsid w:val="00BD6F75"/>
    <w:rsid w:val="00BE3FA3"/>
    <w:rsid w:val="00C06680"/>
    <w:rsid w:val="00C24945"/>
    <w:rsid w:val="00C30B27"/>
    <w:rsid w:val="00C324F9"/>
    <w:rsid w:val="00C36973"/>
    <w:rsid w:val="00C41385"/>
    <w:rsid w:val="00C54D6F"/>
    <w:rsid w:val="00C64229"/>
    <w:rsid w:val="00C82A02"/>
    <w:rsid w:val="00C84444"/>
    <w:rsid w:val="00C970A8"/>
    <w:rsid w:val="00CA0E98"/>
    <w:rsid w:val="00CA339B"/>
    <w:rsid w:val="00CA53A5"/>
    <w:rsid w:val="00CC072E"/>
    <w:rsid w:val="00CC1093"/>
    <w:rsid w:val="00CC4AAE"/>
    <w:rsid w:val="00CC706B"/>
    <w:rsid w:val="00CD0D0F"/>
    <w:rsid w:val="00CD4555"/>
    <w:rsid w:val="00D01815"/>
    <w:rsid w:val="00D159DF"/>
    <w:rsid w:val="00D22309"/>
    <w:rsid w:val="00D277D3"/>
    <w:rsid w:val="00D334AB"/>
    <w:rsid w:val="00D34C4F"/>
    <w:rsid w:val="00D515DB"/>
    <w:rsid w:val="00D538F2"/>
    <w:rsid w:val="00D6693A"/>
    <w:rsid w:val="00D67A0B"/>
    <w:rsid w:val="00D75A9D"/>
    <w:rsid w:val="00D8259D"/>
    <w:rsid w:val="00DA6173"/>
    <w:rsid w:val="00DA61D7"/>
    <w:rsid w:val="00DE492C"/>
    <w:rsid w:val="00DF5241"/>
    <w:rsid w:val="00E01179"/>
    <w:rsid w:val="00E038B5"/>
    <w:rsid w:val="00E056AE"/>
    <w:rsid w:val="00E40E12"/>
    <w:rsid w:val="00E76AA3"/>
    <w:rsid w:val="00E91D8A"/>
    <w:rsid w:val="00EC49C0"/>
    <w:rsid w:val="00EE43E5"/>
    <w:rsid w:val="00EE6A9A"/>
    <w:rsid w:val="00EF5B00"/>
    <w:rsid w:val="00F07D3F"/>
    <w:rsid w:val="00F403AC"/>
    <w:rsid w:val="00F457A6"/>
    <w:rsid w:val="00F47FB1"/>
    <w:rsid w:val="00F719C1"/>
    <w:rsid w:val="00F73041"/>
    <w:rsid w:val="00F76157"/>
    <w:rsid w:val="00F92F07"/>
    <w:rsid w:val="00FA7102"/>
    <w:rsid w:val="00FC7FD7"/>
    <w:rsid w:val="00FD7D05"/>
    <w:rsid w:val="00FE0A89"/>
    <w:rsid w:val="00FE0F1F"/>
    <w:rsid w:val="00FE2596"/>
    <w:rsid w:val="00FE32B2"/>
    <w:rsid w:val="00FE46CA"/>
    <w:rsid w:val="00FF1458"/>
    <w:rsid w:val="00FF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0075bc"/>
    </o:shapedefaults>
    <o:shapelayout v:ext="edit">
      <o:idmap v:ext="edit" data="1"/>
    </o:shapelayout>
  </w:shapeDefaults>
  <w:decimalSymbol w:val="."/>
  <w:listSeparator w:val=","/>
  <w14:docId w14:val="7640C877"/>
  <w15:chartTrackingRefBased/>
  <w15:docId w15:val="{2C5A6E4C-36F2-44ED-B3BD-8F77D560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8">
    <w:name w:val="heading 8"/>
    <w:basedOn w:val="Normal"/>
    <w:next w:val="Normal"/>
    <w:link w:val="Heading8Char"/>
    <w:semiHidden/>
    <w:unhideWhenUsed/>
    <w:qFormat/>
    <w:rsid w:val="000B6F8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Standard">
    <w:name w:val="Standard"/>
    <w:uiPriority w:val="99"/>
    <w:rsid w:val="00012740"/>
    <w:pPr>
      <w:suppressAutoHyphens/>
      <w:autoSpaceDN w:val="0"/>
      <w:textAlignment w:val="baseline"/>
    </w:pPr>
    <w:rPr>
      <w:kern w:val="3"/>
      <w:sz w:val="24"/>
      <w:szCs w:val="24"/>
      <w:lang w:eastAsia="en-US"/>
    </w:rPr>
  </w:style>
  <w:style w:type="paragraph" w:customStyle="1" w:styleId="Default">
    <w:name w:val="Default"/>
    <w:rsid w:val="008E5CCE"/>
    <w:pPr>
      <w:autoSpaceDE w:val="0"/>
      <w:autoSpaceDN w:val="0"/>
      <w:adjustRightInd w:val="0"/>
    </w:pPr>
    <w:rPr>
      <w:rFonts w:ascii="Symbol" w:hAnsi="Symbol" w:cs="Symbol"/>
      <w:color w:val="000000"/>
      <w:sz w:val="24"/>
      <w:szCs w:val="24"/>
    </w:rPr>
  </w:style>
  <w:style w:type="character" w:customStyle="1" w:styleId="Heading8Char">
    <w:name w:val="Heading 8 Char"/>
    <w:link w:val="Heading8"/>
    <w:semiHidden/>
    <w:rsid w:val="000B6F88"/>
    <w:rPr>
      <w:rFonts w:ascii="Calibri" w:hAnsi="Calibri"/>
      <w:i/>
      <w:iCs/>
      <w:sz w:val="24"/>
      <w:szCs w:val="24"/>
    </w:rPr>
  </w:style>
  <w:style w:type="character" w:styleId="CommentReference">
    <w:name w:val="annotation reference"/>
    <w:rsid w:val="00C41385"/>
    <w:rPr>
      <w:sz w:val="16"/>
      <w:szCs w:val="16"/>
    </w:rPr>
  </w:style>
  <w:style w:type="paragraph" w:styleId="CommentText">
    <w:name w:val="annotation text"/>
    <w:basedOn w:val="Normal"/>
    <w:link w:val="CommentTextChar"/>
    <w:rsid w:val="00C41385"/>
    <w:rPr>
      <w:sz w:val="20"/>
      <w:szCs w:val="20"/>
    </w:rPr>
  </w:style>
  <w:style w:type="character" w:customStyle="1" w:styleId="CommentTextChar">
    <w:name w:val="Comment Text Char"/>
    <w:link w:val="CommentText"/>
    <w:rsid w:val="00C41385"/>
    <w:rPr>
      <w:rFonts w:ascii="Arial" w:hAnsi="Arial"/>
    </w:rPr>
  </w:style>
  <w:style w:type="paragraph" w:styleId="CommentSubject">
    <w:name w:val="annotation subject"/>
    <w:basedOn w:val="CommentText"/>
    <w:next w:val="CommentText"/>
    <w:link w:val="CommentSubjectChar"/>
    <w:rsid w:val="00C41385"/>
    <w:rPr>
      <w:b/>
      <w:bCs/>
    </w:rPr>
  </w:style>
  <w:style w:type="character" w:customStyle="1" w:styleId="CommentSubjectChar">
    <w:name w:val="Comment Subject Char"/>
    <w:link w:val="CommentSubject"/>
    <w:rsid w:val="00C413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24718647">
      <w:bodyDiv w:val="1"/>
      <w:marLeft w:val="0"/>
      <w:marRight w:val="0"/>
      <w:marTop w:val="0"/>
      <w:marBottom w:val="0"/>
      <w:divBdr>
        <w:top w:val="none" w:sz="0" w:space="0" w:color="auto"/>
        <w:left w:val="none" w:sz="0" w:space="0" w:color="auto"/>
        <w:bottom w:val="none" w:sz="0" w:space="0" w:color="auto"/>
        <w:right w:val="none" w:sz="0" w:space="0" w:color="auto"/>
      </w:divBdr>
    </w:div>
    <w:div w:id="1125656050">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8605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19C7-6966-47AE-B343-FA40AAE5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1474</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Sarah Mulhall (Kelford)</cp:lastModifiedBy>
  <cp:revision>5</cp:revision>
  <cp:lastPrinted>2024-01-09T09:03:00Z</cp:lastPrinted>
  <dcterms:created xsi:type="dcterms:W3CDTF">2025-06-18T09:10:00Z</dcterms:created>
  <dcterms:modified xsi:type="dcterms:W3CDTF">2025-06-24T13:39:00Z</dcterms:modified>
</cp:coreProperties>
</file>